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A7825" w14:textId="77777777" w:rsidR="006D15F4" w:rsidRPr="006D15F4" w:rsidRDefault="006D15F4" w:rsidP="006D15F4">
      <w:pPr>
        <w:shd w:val="clear" w:color="auto" w:fill="FFFFFF"/>
        <w:spacing w:after="240"/>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Understanding problems and proposing solutions</w:t>
      </w:r>
      <w:r w:rsidR="00ED7C62">
        <w:rPr>
          <w:rFonts w:ascii="Arial" w:eastAsia="Times New Roman" w:hAnsi="Arial" w:cs="Arial"/>
          <w:b/>
          <w:bCs/>
          <w:color w:val="474747"/>
          <w:sz w:val="24"/>
          <w:szCs w:val="30"/>
          <w:lang w:eastAsia="en-GB"/>
        </w:rPr>
        <w:t xml:space="preserve"> – Teacher notes and key</w:t>
      </w:r>
    </w:p>
    <w:p w14:paraId="38DFF09E" w14:textId="77777777" w:rsidR="00DA36A9" w:rsidRDefault="00DA36A9"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Aims:</w:t>
      </w:r>
    </w:p>
    <w:p w14:paraId="021EBAB0" w14:textId="77777777" w:rsidR="00DA36A9" w:rsidRDefault="00DA36A9" w:rsidP="00DA36A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To understand </w:t>
      </w:r>
      <w:r w:rsidR="00D633C2">
        <w:rPr>
          <w:rFonts w:ascii="Arial" w:eastAsia="Times New Roman" w:hAnsi="Arial" w:cs="Arial"/>
          <w:color w:val="000000"/>
          <w:szCs w:val="20"/>
          <w:lang w:eastAsia="en-GB"/>
        </w:rPr>
        <w:t xml:space="preserve">and use </w:t>
      </w:r>
      <w:r>
        <w:rPr>
          <w:rFonts w:ascii="Arial" w:eastAsia="Times New Roman" w:hAnsi="Arial" w:cs="Arial"/>
          <w:color w:val="000000"/>
          <w:szCs w:val="20"/>
          <w:lang w:eastAsia="en-GB"/>
        </w:rPr>
        <w:t>a framework for introducing and discussing problems and evaluating their possible solutions</w:t>
      </w:r>
    </w:p>
    <w:p w14:paraId="6FECAAE1" w14:textId="77777777" w:rsidR="00DA36A9" w:rsidRDefault="00DA36A9" w:rsidP="00DA36A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To understand strategies for reading long texts by selecting summary sections (title, abstract, introduction, conclusion) and applying a reading framework (problem-solution) to focus on salient ideas in the text.</w:t>
      </w:r>
    </w:p>
    <w:p w14:paraId="65647BBD" w14:textId="77777777" w:rsidR="00DA36A9" w:rsidRDefault="00DA36A9" w:rsidP="00DA36A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To engage with the text on two levels: </w:t>
      </w:r>
      <w:proofErr w:type="spellStart"/>
      <w:r>
        <w:rPr>
          <w:rFonts w:ascii="Arial" w:eastAsia="Times New Roman" w:hAnsi="Arial" w:cs="Arial"/>
          <w:color w:val="000000"/>
          <w:szCs w:val="20"/>
          <w:lang w:eastAsia="en-GB"/>
        </w:rPr>
        <w:t>i</w:t>
      </w:r>
      <w:proofErr w:type="spellEnd"/>
      <w:r>
        <w:rPr>
          <w:rFonts w:ascii="Arial" w:eastAsia="Times New Roman" w:hAnsi="Arial" w:cs="Arial"/>
          <w:color w:val="000000"/>
          <w:szCs w:val="20"/>
          <w:lang w:eastAsia="en-GB"/>
        </w:rPr>
        <w:t>) text processing and production ii) identifying an issue and having your views on that issue challenged</w:t>
      </w:r>
    </w:p>
    <w:p w14:paraId="5AEBF81F" w14:textId="77777777" w:rsidR="00DA36A9" w:rsidRPr="00DA36A9" w:rsidRDefault="00DA36A9" w:rsidP="00DA36A9">
      <w:pPr>
        <w:pStyle w:val="ListParagraph"/>
        <w:numPr>
          <w:ilvl w:val="0"/>
          <w:numId w:val="18"/>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To prepare for the type of reading and writing in the Academic Literacy exam</w:t>
      </w:r>
    </w:p>
    <w:p w14:paraId="299A9DC5" w14:textId="77777777" w:rsidR="005D2405" w:rsidRDefault="00ED7C62"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These materials provide students with practice identifying problems, solutions, evaluations and recommendations in academic articles and summarizing the main points using a </w:t>
      </w:r>
      <w:r w:rsidR="00D633C2">
        <w:rPr>
          <w:rFonts w:ascii="Arial" w:eastAsia="Times New Roman" w:hAnsi="Arial" w:cs="Arial"/>
          <w:color w:val="000000"/>
          <w:szCs w:val="20"/>
          <w:lang w:eastAsia="en-GB"/>
        </w:rPr>
        <w:t>framework</w:t>
      </w:r>
      <w:r>
        <w:rPr>
          <w:rFonts w:ascii="Arial" w:eastAsia="Times New Roman" w:hAnsi="Arial" w:cs="Arial"/>
          <w:color w:val="000000"/>
          <w:szCs w:val="20"/>
          <w:lang w:eastAsia="en-GB"/>
        </w:rPr>
        <w:t>. The materials step students through the first part of the text</w:t>
      </w:r>
      <w:r w:rsidR="002B1C06">
        <w:rPr>
          <w:rFonts w:ascii="Arial" w:eastAsia="Times New Roman" w:hAnsi="Arial" w:cs="Arial"/>
          <w:color w:val="000000"/>
          <w:szCs w:val="20"/>
          <w:lang w:eastAsia="en-GB"/>
        </w:rPr>
        <w:t>, modelling t</w:t>
      </w:r>
      <w:r>
        <w:rPr>
          <w:rFonts w:ascii="Arial" w:eastAsia="Times New Roman" w:hAnsi="Arial" w:cs="Arial"/>
          <w:color w:val="000000"/>
          <w:szCs w:val="20"/>
          <w:lang w:eastAsia="en-GB"/>
        </w:rPr>
        <w:t>he process of discussing, brainstorming, analysing the key points in the text, taking notes and summarizing</w:t>
      </w:r>
      <w:r w:rsidR="002B1C06">
        <w:rPr>
          <w:rFonts w:ascii="Arial" w:eastAsia="Times New Roman" w:hAnsi="Arial" w:cs="Arial"/>
          <w:color w:val="000000"/>
          <w:szCs w:val="20"/>
          <w:lang w:eastAsia="en-GB"/>
        </w:rPr>
        <w:t>.</w:t>
      </w:r>
    </w:p>
    <w:p w14:paraId="2BA3669C" w14:textId="77777777" w:rsidR="005D2405" w:rsidRDefault="005D2405"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To support the writing process, students should be encouraged to discuss a summary response in a group and to prepare </w:t>
      </w:r>
      <w:r w:rsidR="00973B1D">
        <w:rPr>
          <w:rFonts w:ascii="Arial" w:eastAsia="Times New Roman" w:hAnsi="Arial" w:cs="Arial"/>
          <w:color w:val="000000"/>
          <w:szCs w:val="20"/>
          <w:lang w:eastAsia="en-GB"/>
        </w:rPr>
        <w:t xml:space="preserve">an oral summary which they then write down. </w:t>
      </w:r>
      <w:r w:rsidR="00D633C2">
        <w:rPr>
          <w:rFonts w:ascii="Arial" w:eastAsia="Times New Roman" w:hAnsi="Arial" w:cs="Arial"/>
          <w:color w:val="000000"/>
          <w:szCs w:val="20"/>
          <w:lang w:eastAsia="en-GB"/>
        </w:rPr>
        <w:t>This step is important to help those students who seem quite fluent but find it difficult to get ideas down in writing. Students</w:t>
      </w:r>
      <w:r w:rsidR="00973B1D">
        <w:rPr>
          <w:rFonts w:ascii="Arial" w:eastAsia="Times New Roman" w:hAnsi="Arial" w:cs="Arial"/>
          <w:color w:val="000000"/>
          <w:szCs w:val="20"/>
          <w:lang w:eastAsia="en-GB"/>
        </w:rPr>
        <w:t xml:space="preserve"> should</w:t>
      </w:r>
      <w:r w:rsidR="00D633C2">
        <w:rPr>
          <w:rFonts w:ascii="Arial" w:eastAsia="Times New Roman" w:hAnsi="Arial" w:cs="Arial"/>
          <w:color w:val="000000"/>
          <w:szCs w:val="20"/>
          <w:lang w:eastAsia="en-GB"/>
        </w:rPr>
        <w:t xml:space="preserve"> make sure to</w:t>
      </w:r>
      <w:r w:rsidR="00973B1D">
        <w:rPr>
          <w:rFonts w:ascii="Arial" w:eastAsia="Times New Roman" w:hAnsi="Arial" w:cs="Arial"/>
          <w:color w:val="000000"/>
          <w:szCs w:val="20"/>
          <w:lang w:eastAsia="en-GB"/>
        </w:rPr>
        <w:t xml:space="preserve"> acknowledge when they have taken ideas from the text using reporting verbs.</w:t>
      </w:r>
    </w:p>
    <w:p w14:paraId="36A4328F" w14:textId="77777777" w:rsidR="00ED7C62" w:rsidRDefault="00ED7C62"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Separate sections discussing a variety of explanations for the problem (the absence of women in STEM disciplines) are allocated to students to summarize and present to the class. </w:t>
      </w:r>
    </w:p>
    <w:p w14:paraId="54346127" w14:textId="77777777" w:rsidR="00332D44" w:rsidRDefault="00ED7C62"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The outcome is to evaluate which explanations seem most plausible and compare with the author’s conclusion.</w:t>
      </w:r>
      <w:r w:rsidR="00D633C2">
        <w:rPr>
          <w:rFonts w:ascii="Arial" w:eastAsia="Times New Roman" w:hAnsi="Arial" w:cs="Arial"/>
          <w:color w:val="000000"/>
          <w:szCs w:val="20"/>
          <w:lang w:eastAsia="en-GB"/>
        </w:rPr>
        <w:t xml:space="preserve"> Students should prepare to have their own views challenged by the author.</w:t>
      </w:r>
    </w:p>
    <w:p w14:paraId="788000C3" w14:textId="77777777" w:rsidR="002B1C06" w:rsidRDefault="00486921"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sidRPr="00563583">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xml:space="preserve">: </w:t>
      </w:r>
      <w:r w:rsidR="002B1C06">
        <w:rPr>
          <w:rFonts w:ascii="Arial" w:eastAsia="Times New Roman" w:hAnsi="Arial" w:cs="Arial"/>
          <w:color w:val="000000"/>
          <w:szCs w:val="20"/>
          <w:lang w:eastAsia="en-GB"/>
        </w:rPr>
        <w:t>spend only five minutes on this task to activate field knowledge; encourage student independence by allowing groups to form an opinion and have this challenged by the writer of the article rather than by you as their teacher.</w:t>
      </w:r>
    </w:p>
    <w:p w14:paraId="61AA32BF" w14:textId="77777777" w:rsidR="00486921" w:rsidRDefault="00D633C2"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W</w:t>
      </w:r>
      <w:r w:rsidR="00486921">
        <w:rPr>
          <w:rFonts w:ascii="Arial" w:eastAsia="Times New Roman" w:hAnsi="Arial" w:cs="Arial"/>
          <w:color w:val="000000"/>
          <w:szCs w:val="20"/>
          <w:lang w:eastAsia="en-GB"/>
        </w:rPr>
        <w:t>hat subject are you planning to study for your degree? Do you expect that the other students studying with you will be mainly men, mainly women or an equal distribution of women and men? Why is this important?</w:t>
      </w:r>
    </w:p>
    <w:p w14:paraId="5969B79B" w14:textId="77777777" w:rsidR="00486921" w:rsidRDefault="00486921" w:rsidP="001344D0">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Compare your answers with other students. Are there some subjects with a gender imbalance, i.e. unequal numbers of women and men? What factors contribute to this?</w:t>
      </w:r>
      <w:r w:rsidR="00101D8D">
        <w:rPr>
          <w:rFonts w:ascii="Arial" w:eastAsia="Times New Roman" w:hAnsi="Arial" w:cs="Arial"/>
          <w:color w:val="000000"/>
          <w:szCs w:val="20"/>
          <w:lang w:eastAsia="en-GB"/>
        </w:rPr>
        <w:t xml:space="preserve"> What are the consequences of a gender imbalance in these subjects?</w:t>
      </w:r>
    </w:p>
    <w:p w14:paraId="47B59691" w14:textId="77777777" w:rsidR="00486921" w:rsidRDefault="00D633C2" w:rsidP="00D633C2">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Record a list of factors and consequences from your discussion for comparison with the article. It is useful to make a list on a visual for the whole class to see later in the lesson.</w:t>
      </w:r>
    </w:p>
    <w:p w14:paraId="1C5E09AD" w14:textId="77777777" w:rsidR="00486921" w:rsidRDefault="002B1C06"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T</w:t>
      </w:r>
      <w:r w:rsidR="00486921">
        <w:rPr>
          <w:rFonts w:ascii="Arial" w:eastAsia="Times New Roman" w:hAnsi="Arial" w:cs="Arial"/>
          <w:color w:val="000000"/>
          <w:szCs w:val="20"/>
          <w:lang w:eastAsia="en-GB"/>
        </w:rPr>
        <w:t xml:space="preserve">he following paper </w:t>
      </w:r>
      <w:r>
        <w:rPr>
          <w:rFonts w:ascii="Arial" w:eastAsia="Times New Roman" w:hAnsi="Arial" w:cs="Arial"/>
          <w:color w:val="000000"/>
          <w:szCs w:val="20"/>
          <w:lang w:eastAsia="en-GB"/>
        </w:rPr>
        <w:t xml:space="preserve">has been divided into sections </w:t>
      </w:r>
      <w:r w:rsidR="00486921">
        <w:rPr>
          <w:rFonts w:ascii="Arial" w:eastAsia="Times New Roman" w:hAnsi="Arial" w:cs="Arial"/>
          <w:color w:val="000000"/>
          <w:szCs w:val="20"/>
          <w:lang w:eastAsia="en-GB"/>
        </w:rPr>
        <w:t xml:space="preserve">to </w:t>
      </w:r>
      <w:r>
        <w:rPr>
          <w:rFonts w:ascii="Arial" w:eastAsia="Times New Roman" w:hAnsi="Arial" w:cs="Arial"/>
          <w:color w:val="000000"/>
          <w:szCs w:val="20"/>
          <w:lang w:eastAsia="en-GB"/>
        </w:rPr>
        <w:t xml:space="preserve">help students </w:t>
      </w:r>
      <w:r w:rsidR="00486921">
        <w:rPr>
          <w:rFonts w:ascii="Arial" w:eastAsia="Times New Roman" w:hAnsi="Arial" w:cs="Arial"/>
          <w:color w:val="000000"/>
          <w:szCs w:val="20"/>
          <w:lang w:eastAsia="en-GB"/>
        </w:rPr>
        <w:t>explore current understanding of this problem</w:t>
      </w:r>
      <w:r w:rsidR="00101D8D">
        <w:rPr>
          <w:rFonts w:ascii="Arial" w:eastAsia="Times New Roman" w:hAnsi="Arial" w:cs="Arial"/>
          <w:color w:val="000000"/>
          <w:szCs w:val="20"/>
          <w:lang w:eastAsia="en-GB"/>
        </w:rPr>
        <w:t>:</w:t>
      </w:r>
    </w:p>
    <w:p w14:paraId="5EA5F2E2" w14:textId="77777777" w:rsidR="00486921" w:rsidRPr="00486921" w:rsidRDefault="00486921" w:rsidP="00101D8D">
      <w:pPr>
        <w:pStyle w:val="Heading1"/>
        <w:spacing w:before="0" w:after="240"/>
        <w:rPr>
          <w:rFonts w:ascii="Arial" w:eastAsia="Times New Roman" w:hAnsi="Arial" w:cs="Arial"/>
          <w:color w:val="000000"/>
          <w:sz w:val="22"/>
          <w:szCs w:val="20"/>
          <w:lang w:eastAsia="en-GB"/>
        </w:rPr>
      </w:pPr>
      <w:proofErr w:type="spellStart"/>
      <w:r w:rsidRPr="00101D8D">
        <w:rPr>
          <w:rFonts w:ascii="Arial" w:eastAsia="Times New Roman" w:hAnsi="Arial" w:cs="Arial"/>
          <w:color w:val="000000"/>
          <w:sz w:val="22"/>
          <w:szCs w:val="20"/>
          <w:lang w:eastAsia="en-GB"/>
        </w:rPr>
        <w:t>Blickenstaff</w:t>
      </w:r>
      <w:proofErr w:type="spellEnd"/>
      <w:r w:rsidRPr="00101D8D">
        <w:rPr>
          <w:rFonts w:ascii="Arial" w:eastAsia="Times New Roman" w:hAnsi="Arial" w:cs="Arial"/>
          <w:color w:val="000000"/>
          <w:sz w:val="22"/>
          <w:szCs w:val="20"/>
          <w:lang w:eastAsia="en-GB"/>
        </w:rPr>
        <w:t>, J.C. (2005) Women and science careers: leaky pipeline or gender filter?</w:t>
      </w:r>
      <w:r w:rsidR="00101D8D" w:rsidRPr="00101D8D">
        <w:rPr>
          <w:rFonts w:ascii="Arial" w:eastAsia="Times New Roman" w:hAnsi="Arial" w:cs="Arial"/>
          <w:color w:val="000000"/>
          <w:sz w:val="22"/>
          <w:szCs w:val="20"/>
          <w:lang w:eastAsia="en-GB"/>
        </w:rPr>
        <w:t xml:space="preserve"> </w:t>
      </w:r>
      <w:r w:rsidR="00101D8D" w:rsidRPr="00101D8D">
        <w:rPr>
          <w:rFonts w:ascii="Arial" w:eastAsia="Times New Roman" w:hAnsi="Arial" w:cs="Arial"/>
          <w:i/>
          <w:color w:val="000000"/>
          <w:sz w:val="22"/>
          <w:szCs w:val="20"/>
          <w:lang w:eastAsia="en-GB"/>
        </w:rPr>
        <w:t>Gender and Education</w:t>
      </w:r>
      <w:r w:rsidR="00101D8D" w:rsidRPr="00101D8D">
        <w:rPr>
          <w:rFonts w:ascii="Arial" w:eastAsia="Times New Roman" w:hAnsi="Arial" w:cs="Arial"/>
          <w:color w:val="000000"/>
          <w:sz w:val="22"/>
          <w:szCs w:val="20"/>
          <w:lang w:eastAsia="en-GB"/>
        </w:rPr>
        <w:t>, 17/4</w:t>
      </w:r>
      <w:r w:rsidR="00101D8D">
        <w:rPr>
          <w:rFonts w:ascii="Arial" w:eastAsia="Times New Roman" w:hAnsi="Arial" w:cs="Arial"/>
          <w:color w:val="000000"/>
          <w:sz w:val="22"/>
          <w:szCs w:val="20"/>
          <w:lang w:eastAsia="en-GB"/>
        </w:rPr>
        <w:t xml:space="preserve">, pp. 369 – 386. </w:t>
      </w:r>
      <w:r w:rsidRPr="00486921">
        <w:rPr>
          <w:rFonts w:ascii="Arial" w:eastAsia="Times New Roman" w:hAnsi="Arial" w:cs="Arial"/>
          <w:color w:val="000000"/>
          <w:sz w:val="22"/>
          <w:szCs w:val="20"/>
          <w:lang w:eastAsia="en-GB"/>
        </w:rPr>
        <w:t>DOI:10.1080/09540250500145072</w:t>
      </w:r>
    </w:p>
    <w:p w14:paraId="1F63BB6B" w14:textId="77777777" w:rsidR="00486921" w:rsidRDefault="002B1C06"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L</w:t>
      </w:r>
      <w:r w:rsidR="00101D8D">
        <w:rPr>
          <w:rFonts w:ascii="Arial" w:eastAsia="Times New Roman" w:hAnsi="Arial" w:cs="Arial"/>
          <w:color w:val="000000"/>
          <w:szCs w:val="20"/>
          <w:lang w:eastAsia="en-GB"/>
        </w:rPr>
        <w:t>anguage to identify the following aspects of the problem</w:t>
      </w:r>
      <w:r>
        <w:rPr>
          <w:rFonts w:ascii="Arial" w:eastAsia="Times New Roman" w:hAnsi="Arial" w:cs="Arial"/>
          <w:color w:val="000000"/>
          <w:szCs w:val="20"/>
          <w:lang w:eastAsia="en-GB"/>
        </w:rPr>
        <w:t xml:space="preserve"> is highlighted in the abstract and noted below. The abstract does not mention any consequences of the problem </w:t>
      </w:r>
    </w:p>
    <w:p w14:paraId="5019C040" w14:textId="77777777" w:rsidR="008957FE" w:rsidRDefault="008957FE"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You may wish to design a task to help students to interact with and understand this framework</w:t>
      </w:r>
      <w:r w:rsidR="00D633C2">
        <w:rPr>
          <w:rFonts w:ascii="Arial" w:eastAsia="Times New Roman" w:hAnsi="Arial" w:cs="Arial"/>
          <w:color w:val="000000"/>
          <w:szCs w:val="20"/>
          <w:lang w:eastAsia="en-GB"/>
        </w:rPr>
        <w:t>, either before they analyse the abstract or as they discuss the answer.</w:t>
      </w:r>
      <w:r>
        <w:rPr>
          <w:rFonts w:ascii="Arial" w:eastAsia="Times New Roman" w:hAnsi="Arial" w:cs="Arial"/>
          <w:color w:val="000000"/>
          <w:szCs w:val="20"/>
          <w:lang w:eastAsia="en-GB"/>
        </w:rPr>
        <w:t xml:space="preserve">. For example, you can </w:t>
      </w:r>
      <w:r>
        <w:rPr>
          <w:rFonts w:ascii="Arial" w:eastAsia="Times New Roman" w:hAnsi="Arial" w:cs="Arial"/>
          <w:color w:val="000000"/>
          <w:szCs w:val="20"/>
          <w:lang w:eastAsia="en-GB"/>
        </w:rPr>
        <w:lastRenderedPageBreak/>
        <w:t>display the highlighted text and ask them to identify which colours represent problems, solutions evaluations etc.</w:t>
      </w:r>
    </w:p>
    <w:p w14:paraId="06F142ED" w14:textId="77777777" w:rsidR="00101D8D"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sidRPr="00101D8D">
        <w:rPr>
          <w:rFonts w:ascii="Arial" w:eastAsia="Times New Roman" w:hAnsi="Arial" w:cs="Arial"/>
          <w:color w:val="000000"/>
          <w:szCs w:val="20"/>
          <w:lang w:eastAsia="en-GB"/>
        </w:rPr>
        <w:t>The situation or context</w:t>
      </w:r>
      <w:r w:rsidR="001344D0">
        <w:rPr>
          <w:rFonts w:ascii="Arial" w:eastAsia="Times New Roman" w:hAnsi="Arial" w:cs="Arial"/>
          <w:color w:val="000000"/>
          <w:szCs w:val="20"/>
          <w:lang w:eastAsia="en-GB"/>
        </w:rPr>
        <w:t xml:space="preserve"> – </w:t>
      </w:r>
      <w:r w:rsidR="001344D0" w:rsidRPr="002B1C06">
        <w:rPr>
          <w:rFonts w:ascii="Arial" w:eastAsia="Times New Roman" w:hAnsi="Arial" w:cs="Arial"/>
          <w:color w:val="000000"/>
          <w:szCs w:val="20"/>
          <w:u w:val="single"/>
          <w:lang w:eastAsia="en-GB"/>
        </w:rPr>
        <w:t>women in STEM</w:t>
      </w:r>
    </w:p>
    <w:p w14:paraId="70A1323F" w14:textId="77777777" w:rsidR="00101D8D"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The problem</w:t>
      </w:r>
      <w:r w:rsidR="001344D0">
        <w:rPr>
          <w:rFonts w:ascii="Arial" w:eastAsia="Times New Roman" w:hAnsi="Arial" w:cs="Arial"/>
          <w:color w:val="000000"/>
          <w:szCs w:val="20"/>
          <w:lang w:eastAsia="en-GB"/>
        </w:rPr>
        <w:t xml:space="preserve"> – </w:t>
      </w:r>
      <w:r w:rsidR="001344D0" w:rsidRPr="002B1C06">
        <w:rPr>
          <w:rFonts w:ascii="Arial" w:eastAsia="Times New Roman" w:hAnsi="Arial" w:cs="Arial"/>
          <w:color w:val="000000"/>
          <w:szCs w:val="20"/>
          <w:u w:val="single"/>
          <w:lang w:eastAsia="en-GB"/>
        </w:rPr>
        <w:t>under-represented, absence of, removal of</w:t>
      </w:r>
      <w:r w:rsidR="001344D0">
        <w:rPr>
          <w:rFonts w:ascii="Arial" w:eastAsia="Times New Roman" w:hAnsi="Arial" w:cs="Arial"/>
          <w:color w:val="000000"/>
          <w:szCs w:val="20"/>
          <w:lang w:eastAsia="en-GB"/>
        </w:rPr>
        <w:t xml:space="preserve"> </w:t>
      </w:r>
    </w:p>
    <w:p w14:paraId="731184E8" w14:textId="77777777" w:rsidR="00101D8D" w:rsidRPr="002B1C06"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u w:val="single"/>
          <w:lang w:eastAsia="en-GB"/>
        </w:rPr>
      </w:pPr>
      <w:r>
        <w:rPr>
          <w:rFonts w:ascii="Arial" w:eastAsia="Times New Roman" w:hAnsi="Arial" w:cs="Arial"/>
          <w:color w:val="000000"/>
          <w:szCs w:val="20"/>
          <w:lang w:eastAsia="en-GB"/>
        </w:rPr>
        <w:t xml:space="preserve">Causes of </w:t>
      </w:r>
      <w:r w:rsidR="001344D0">
        <w:rPr>
          <w:rFonts w:ascii="Arial" w:eastAsia="Times New Roman" w:hAnsi="Arial" w:cs="Arial"/>
          <w:color w:val="000000"/>
          <w:szCs w:val="20"/>
          <w:lang w:eastAsia="en-GB"/>
        </w:rPr>
        <w:t xml:space="preserve">or reasons for </w:t>
      </w:r>
      <w:r>
        <w:rPr>
          <w:rFonts w:ascii="Arial" w:eastAsia="Times New Roman" w:hAnsi="Arial" w:cs="Arial"/>
          <w:color w:val="000000"/>
          <w:szCs w:val="20"/>
          <w:lang w:eastAsia="en-GB"/>
        </w:rPr>
        <w:t>the problem</w:t>
      </w:r>
      <w:r w:rsidR="001344D0">
        <w:rPr>
          <w:rFonts w:ascii="Arial" w:eastAsia="Times New Roman" w:hAnsi="Arial" w:cs="Arial"/>
          <w:color w:val="000000"/>
          <w:szCs w:val="20"/>
          <w:lang w:eastAsia="en-GB"/>
        </w:rPr>
        <w:t xml:space="preserve"> – </w:t>
      </w:r>
      <w:r w:rsidR="001344D0" w:rsidRPr="002B1C06">
        <w:rPr>
          <w:rFonts w:ascii="Arial" w:eastAsia="Times New Roman" w:hAnsi="Arial" w:cs="Arial"/>
          <w:color w:val="000000"/>
          <w:szCs w:val="20"/>
          <w:u w:val="single"/>
          <w:lang w:eastAsia="en-GB"/>
        </w:rPr>
        <w:t>explanations, a complex interaction of factors, may contribute to</w:t>
      </w:r>
    </w:p>
    <w:p w14:paraId="0224B963" w14:textId="77777777" w:rsidR="001344D0" w:rsidRDefault="001344D0"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the problem – not mentioned</w:t>
      </w:r>
    </w:p>
    <w:p w14:paraId="55E8BD3E" w14:textId="77777777" w:rsidR="00101D8D" w:rsidRDefault="00101D8D"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w:t>
      </w:r>
      <w:r w:rsidR="001344D0" w:rsidRPr="001344D0">
        <w:rPr>
          <w:rFonts w:ascii="Arial" w:eastAsia="Times New Roman" w:hAnsi="Arial" w:cs="Arial"/>
          <w:color w:val="000000"/>
          <w:szCs w:val="20"/>
          <w:lang w:eastAsia="en-GB"/>
        </w:rPr>
        <w:t xml:space="preserve"> </w:t>
      </w:r>
      <w:r w:rsidR="001344D0">
        <w:rPr>
          <w:rFonts w:ascii="Arial" w:eastAsia="Times New Roman" w:hAnsi="Arial" w:cs="Arial"/>
          <w:color w:val="000000"/>
          <w:szCs w:val="20"/>
          <w:lang w:eastAsia="en-GB"/>
        </w:rPr>
        <w:t xml:space="preserve">– </w:t>
      </w:r>
      <w:r w:rsidR="001344D0" w:rsidRPr="002B1C06">
        <w:rPr>
          <w:rFonts w:ascii="Arial" w:eastAsia="Times New Roman" w:hAnsi="Arial" w:cs="Arial"/>
          <w:color w:val="000000"/>
          <w:szCs w:val="20"/>
          <w:u w:val="single"/>
          <w:lang w:eastAsia="en-GB"/>
        </w:rPr>
        <w:t>address the problem</w:t>
      </w:r>
    </w:p>
    <w:p w14:paraId="5CB0C8CB" w14:textId="77777777" w:rsidR="001344D0" w:rsidRDefault="001344D0"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Evaluation of causes, reasons or solutions – </w:t>
      </w:r>
      <w:r w:rsidRPr="002B1C06">
        <w:rPr>
          <w:rFonts w:ascii="Arial" w:eastAsia="Times New Roman" w:hAnsi="Arial" w:cs="Arial"/>
          <w:color w:val="000000"/>
          <w:szCs w:val="20"/>
          <w:u w:val="single"/>
          <w:lang w:eastAsia="en-GB"/>
        </w:rPr>
        <w:t>without merit, in fact dangerous</w:t>
      </w:r>
    </w:p>
    <w:p w14:paraId="0513F95A" w14:textId="77777777" w:rsidR="001344D0" w:rsidRDefault="001344D0" w:rsidP="00101D8D">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Argument language to make tentative claims about causes</w:t>
      </w:r>
      <w:r w:rsidR="00ED0F69">
        <w:rPr>
          <w:rFonts w:ascii="Arial" w:eastAsia="Times New Roman" w:hAnsi="Arial" w:cs="Arial"/>
          <w:color w:val="000000"/>
          <w:szCs w:val="20"/>
          <w:lang w:eastAsia="en-GB"/>
        </w:rPr>
        <w:t>,</w:t>
      </w:r>
      <w:r>
        <w:rPr>
          <w:rFonts w:ascii="Arial" w:eastAsia="Times New Roman" w:hAnsi="Arial" w:cs="Arial"/>
          <w:color w:val="000000"/>
          <w:szCs w:val="20"/>
          <w:lang w:eastAsia="en-GB"/>
        </w:rPr>
        <w:t xml:space="preserve"> reasons or solutions – </w:t>
      </w:r>
      <w:r w:rsidRPr="002B1C06">
        <w:rPr>
          <w:rFonts w:ascii="Arial" w:eastAsia="Times New Roman" w:hAnsi="Arial" w:cs="Arial"/>
          <w:color w:val="000000"/>
          <w:szCs w:val="20"/>
          <w:u w:val="single"/>
          <w:lang w:eastAsia="en-GB"/>
        </w:rPr>
        <w:t>It is argued, it is suggested, may</w:t>
      </w:r>
    </w:p>
    <w:p w14:paraId="6A51B0DC" w14:textId="77777777" w:rsidR="00486921" w:rsidRPr="002B1C06" w:rsidRDefault="00101D8D" w:rsidP="006D15F4">
      <w:pPr>
        <w:pStyle w:val="ListParagraph"/>
        <w:numPr>
          <w:ilvl w:val="0"/>
          <w:numId w:val="13"/>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w:t>
      </w:r>
      <w:r w:rsidR="001344D0">
        <w:rPr>
          <w:rFonts w:ascii="Arial" w:eastAsia="Times New Roman" w:hAnsi="Arial" w:cs="Arial"/>
          <w:color w:val="000000"/>
          <w:szCs w:val="20"/>
          <w:lang w:eastAsia="en-GB"/>
        </w:rPr>
        <w:t xml:space="preserve"> – </w:t>
      </w:r>
      <w:r w:rsidR="001344D0" w:rsidRPr="002B1C06">
        <w:rPr>
          <w:rFonts w:ascii="Arial" w:eastAsia="Times New Roman" w:hAnsi="Arial" w:cs="Arial"/>
          <w:color w:val="000000"/>
          <w:szCs w:val="20"/>
          <w:u w:val="single"/>
          <w:lang w:eastAsia="en-GB"/>
        </w:rPr>
        <w:t>recommendations… are provided, reform</w:t>
      </w:r>
    </w:p>
    <w:p w14:paraId="5AFAC67B" w14:textId="77777777" w:rsidR="002B1C06" w:rsidRPr="002B1C06" w:rsidRDefault="002B1C06" w:rsidP="002B1C06">
      <w:pPr>
        <w:shd w:val="clear" w:color="auto" w:fill="FFFFFF"/>
        <w:spacing w:after="120"/>
        <w:outlineLvl w:val="1"/>
        <w:rPr>
          <w:rFonts w:ascii="Arial" w:eastAsia="Times New Roman" w:hAnsi="Arial" w:cs="Arial"/>
          <w:color w:val="000000"/>
          <w:szCs w:val="20"/>
          <w:lang w:eastAsia="en-GB"/>
        </w:rPr>
      </w:pPr>
    </w:p>
    <w:p w14:paraId="619D3F5D" w14:textId="77777777" w:rsidR="00D257AE" w:rsidRPr="006D15F4" w:rsidRDefault="00C17660"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Ab</w:t>
      </w:r>
      <w:r w:rsidR="00D257AE" w:rsidRPr="006D15F4">
        <w:rPr>
          <w:rFonts w:ascii="Arial" w:eastAsia="Times New Roman" w:hAnsi="Arial" w:cs="Arial"/>
          <w:b/>
          <w:bCs/>
          <w:color w:val="474747"/>
          <w:sz w:val="24"/>
          <w:szCs w:val="30"/>
          <w:lang w:eastAsia="en-GB"/>
        </w:rPr>
        <w:t>stract</w:t>
      </w:r>
    </w:p>
    <w:p w14:paraId="6894B517" w14:textId="77777777" w:rsidR="00D257AE"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yellow"/>
          <w:lang w:eastAsia="en-GB"/>
        </w:rPr>
        <w:t>under</w:t>
      </w:r>
      <w:r w:rsidRPr="006D15F4">
        <w:rPr>
          <w:rFonts w:ascii="Cambria Math" w:eastAsia="Times New Roman" w:hAnsi="Cambria Math" w:cs="Cambria Math"/>
          <w:color w:val="000000"/>
          <w:szCs w:val="20"/>
          <w:highlight w:val="yellow"/>
          <w:lang w:eastAsia="en-GB"/>
        </w:rPr>
        <w:t>‐</w:t>
      </w:r>
      <w:r w:rsidRPr="006D15F4">
        <w:rPr>
          <w:rFonts w:ascii="Arial" w:eastAsia="Times New Roman" w:hAnsi="Arial" w:cs="Arial"/>
          <w:color w:val="000000"/>
          <w:szCs w:val="20"/>
          <w:highlight w:val="yellow"/>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industrialized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countries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array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101D8D">
        <w:rPr>
          <w:rFonts w:ascii="Arial" w:eastAsia="Times New Roman" w:hAnsi="Arial" w:cs="Arial"/>
          <w:color w:val="000000"/>
          <w:szCs w:val="20"/>
          <w:highlight w:val="green"/>
          <w:lang w:eastAsia="en-GB"/>
        </w:rPr>
        <w:t>explanations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yellow"/>
          <w:lang w:eastAsia="en-GB"/>
        </w:rPr>
        <w:t>the</w:t>
      </w:r>
      <w:r w:rsidR="00C17660" w:rsidRPr="006D15F4">
        <w:rPr>
          <w:rFonts w:ascii="Arial" w:eastAsia="Times New Roman" w:hAnsi="Arial" w:cs="Arial"/>
          <w:color w:val="000000"/>
          <w:szCs w:val="20"/>
          <w:highlight w:val="yellow"/>
          <w:lang w:eastAsia="en-GB"/>
        </w:rPr>
        <w:t xml:space="preserve"> </w:t>
      </w:r>
      <w:r w:rsidRPr="006D15F4">
        <w:rPr>
          <w:rFonts w:ascii="Arial" w:eastAsia="Times New Roman" w:hAnsi="Arial" w:cs="Arial"/>
          <w:color w:val="000000"/>
          <w:szCs w:val="20"/>
          <w:highlight w:val="yellow"/>
          <w:lang w:eastAsia="en-GB"/>
        </w:rPr>
        <w:t>absence</w:t>
      </w:r>
      <w:r w:rsidR="00C17660" w:rsidRPr="006D15F4">
        <w:rPr>
          <w:rFonts w:ascii="Arial" w:eastAsia="Times New Roman" w:hAnsi="Arial" w:cs="Arial"/>
          <w:color w:val="000000"/>
          <w:szCs w:val="20"/>
          <w:highlight w:val="yellow"/>
          <w:lang w:eastAsia="en-GB"/>
        </w:rPr>
        <w:t xml:space="preserve"> </w:t>
      </w:r>
      <w:r w:rsidRPr="006D15F4">
        <w:rPr>
          <w:rFonts w:ascii="Arial" w:eastAsia="Times New Roman" w:hAnsi="Arial" w:cs="Arial"/>
          <w:color w:val="000000"/>
          <w:szCs w:val="20"/>
          <w:highlight w:val="yellow"/>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years.</w:t>
      </w:r>
      <w:r w:rsidR="00C17660" w:rsidRPr="006D15F4">
        <w:rPr>
          <w:rFonts w:ascii="Arial" w:eastAsia="Times New Roman" w:hAnsi="Arial" w:cs="Arial"/>
          <w:color w:val="000000"/>
          <w:szCs w:val="20"/>
          <w:lang w:eastAsia="en-GB"/>
        </w:rPr>
        <w:t xml:space="preserve"> </w:t>
      </w:r>
      <w:r w:rsidRPr="001344D0">
        <w:rPr>
          <w:rFonts w:ascii="Arial" w:eastAsia="Times New Roman" w:hAnsi="Arial" w:cs="Arial"/>
          <w:color w:val="000000"/>
          <w:szCs w:val="20"/>
          <w:highlight w:val="lightGray"/>
          <w:lang w:eastAsia="en-GB"/>
        </w:rPr>
        <w:t>It</w:t>
      </w:r>
      <w:r w:rsidR="00C17660" w:rsidRPr="001344D0">
        <w:rPr>
          <w:rFonts w:ascii="Arial" w:eastAsia="Times New Roman" w:hAnsi="Arial" w:cs="Arial"/>
          <w:color w:val="000000"/>
          <w:szCs w:val="20"/>
          <w:highlight w:val="lightGray"/>
          <w:lang w:eastAsia="en-GB"/>
        </w:rPr>
        <w:t xml:space="preserve"> </w:t>
      </w:r>
      <w:r w:rsidRPr="001344D0">
        <w:rPr>
          <w:rFonts w:ascii="Arial" w:eastAsia="Times New Roman" w:hAnsi="Arial" w:cs="Arial"/>
          <w:color w:val="000000"/>
          <w:szCs w:val="20"/>
          <w:highlight w:val="lightGray"/>
          <w:lang w:eastAsia="en-GB"/>
        </w:rPr>
        <w:t>is</w:t>
      </w:r>
      <w:r w:rsidR="00C17660" w:rsidRPr="001344D0">
        <w:rPr>
          <w:rFonts w:ascii="Arial" w:eastAsia="Times New Roman" w:hAnsi="Arial" w:cs="Arial"/>
          <w:color w:val="000000"/>
          <w:szCs w:val="20"/>
          <w:highlight w:val="lightGray"/>
          <w:lang w:eastAsia="en-GB"/>
        </w:rPr>
        <w:t xml:space="preserve"> </w:t>
      </w:r>
      <w:r w:rsidRPr="001344D0">
        <w:rPr>
          <w:rFonts w:ascii="Arial" w:eastAsia="Times New Roman" w:hAnsi="Arial" w:cs="Arial"/>
          <w:color w:val="000000"/>
          <w:szCs w:val="20"/>
          <w:highlight w:val="lightGray"/>
          <w:lang w:eastAsia="en-GB"/>
        </w:rPr>
        <w:t>argued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green"/>
          <w:lang w:eastAsia="en-GB"/>
        </w:rPr>
        <w:t>proposed</w:t>
      </w:r>
      <w:r w:rsidR="00C17660" w:rsidRPr="006D15F4">
        <w:rPr>
          <w:rFonts w:ascii="Arial" w:eastAsia="Times New Roman" w:hAnsi="Arial" w:cs="Arial"/>
          <w:color w:val="000000"/>
          <w:szCs w:val="20"/>
          <w:highlight w:val="green"/>
          <w:lang w:eastAsia="en-GB"/>
        </w:rPr>
        <w:t xml:space="preserve"> </w:t>
      </w:r>
      <w:r w:rsidRPr="006D15F4">
        <w:rPr>
          <w:rFonts w:ascii="Arial" w:eastAsia="Times New Roman" w:hAnsi="Arial" w:cs="Arial"/>
          <w:color w:val="000000"/>
          <w:szCs w:val="20"/>
          <w:highlight w:val="green"/>
          <w:lang w:eastAsia="en-GB"/>
        </w:rPr>
        <w:t>explanations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magenta"/>
          <w:lang w:eastAsia="en-GB"/>
        </w:rPr>
        <w:t>without</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merit</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and</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are</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in</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fact</w:t>
      </w:r>
      <w:r w:rsidR="00C17660" w:rsidRPr="006D15F4">
        <w:rPr>
          <w:rFonts w:ascii="Arial" w:eastAsia="Times New Roman" w:hAnsi="Arial" w:cs="Arial"/>
          <w:color w:val="000000"/>
          <w:szCs w:val="20"/>
          <w:highlight w:val="magenta"/>
          <w:lang w:eastAsia="en-GB"/>
        </w:rPr>
        <w:t xml:space="preserve"> </w:t>
      </w:r>
      <w:r w:rsidRPr="006D15F4">
        <w:rPr>
          <w:rFonts w:ascii="Arial" w:eastAsia="Times New Roman" w:hAnsi="Arial" w:cs="Arial"/>
          <w:color w:val="000000"/>
          <w:szCs w:val="20"/>
          <w:highlight w:val="magenta"/>
          <w:lang w:eastAsia="en-GB"/>
        </w:rPr>
        <w:t>dangerous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1344D0">
        <w:rPr>
          <w:rFonts w:ascii="Arial" w:eastAsia="Times New Roman" w:hAnsi="Arial" w:cs="Arial"/>
          <w:color w:val="000000"/>
          <w:szCs w:val="20"/>
          <w:highlight w:val="magenta"/>
          <w:lang w:eastAsia="en-GB"/>
        </w:rPr>
        <w:t>do</w:t>
      </w:r>
      <w:r w:rsidR="00C17660" w:rsidRPr="001344D0">
        <w:rPr>
          <w:rFonts w:ascii="Arial" w:eastAsia="Times New Roman" w:hAnsi="Arial" w:cs="Arial"/>
          <w:color w:val="000000"/>
          <w:szCs w:val="20"/>
          <w:highlight w:val="magenta"/>
          <w:lang w:eastAsia="en-GB"/>
        </w:rPr>
        <w:t xml:space="preserve"> </w:t>
      </w:r>
      <w:r w:rsidRPr="001344D0">
        <w:rPr>
          <w:rFonts w:ascii="Arial" w:eastAsia="Times New Roman" w:hAnsi="Arial" w:cs="Arial"/>
          <w:color w:val="000000"/>
          <w:szCs w:val="20"/>
          <w:highlight w:val="magenta"/>
          <w:lang w:eastAsia="en-GB"/>
        </w:rPr>
        <w:t>play</w:t>
      </w:r>
      <w:r w:rsidR="00C17660" w:rsidRPr="001344D0">
        <w:rPr>
          <w:rFonts w:ascii="Arial" w:eastAsia="Times New Roman" w:hAnsi="Arial" w:cs="Arial"/>
          <w:color w:val="000000"/>
          <w:szCs w:val="20"/>
          <w:highlight w:val="magenta"/>
          <w:lang w:eastAsia="en-GB"/>
        </w:rPr>
        <w:t xml:space="preserve"> </w:t>
      </w:r>
      <w:r w:rsidRPr="001344D0">
        <w:rPr>
          <w:rFonts w:ascii="Arial" w:eastAsia="Times New Roman" w:hAnsi="Arial" w:cs="Arial"/>
          <w:color w:val="000000"/>
          <w:szCs w:val="20"/>
          <w:highlight w:val="magenta"/>
          <w:lang w:eastAsia="en-GB"/>
        </w:rPr>
        <w:t>a</w:t>
      </w:r>
      <w:r w:rsidR="00C17660" w:rsidRPr="001344D0">
        <w:rPr>
          <w:rFonts w:ascii="Arial" w:eastAsia="Times New Roman" w:hAnsi="Arial" w:cs="Arial"/>
          <w:color w:val="000000"/>
          <w:szCs w:val="20"/>
          <w:highlight w:val="magenta"/>
          <w:lang w:eastAsia="en-GB"/>
        </w:rPr>
        <w:t xml:space="preserve"> </w:t>
      </w:r>
      <w:r w:rsidRPr="001344D0">
        <w:rPr>
          <w:rFonts w:ascii="Arial" w:eastAsia="Times New Roman" w:hAnsi="Arial" w:cs="Arial"/>
          <w:color w:val="000000"/>
          <w:szCs w:val="20"/>
          <w:highlight w:val="magenta"/>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green"/>
          <w:lang w:eastAsia="en-GB"/>
        </w:rPr>
        <w:t>a</w:t>
      </w:r>
      <w:r w:rsidR="00C17660" w:rsidRPr="006D15F4">
        <w:rPr>
          <w:rFonts w:ascii="Arial" w:eastAsia="Times New Roman" w:hAnsi="Arial" w:cs="Arial"/>
          <w:color w:val="000000"/>
          <w:szCs w:val="20"/>
          <w:highlight w:val="green"/>
          <w:lang w:eastAsia="en-GB"/>
        </w:rPr>
        <w:t xml:space="preserve"> </w:t>
      </w:r>
      <w:r w:rsidRPr="006D15F4">
        <w:rPr>
          <w:rFonts w:ascii="Arial" w:eastAsia="Times New Roman" w:hAnsi="Arial" w:cs="Arial"/>
          <w:color w:val="000000"/>
          <w:szCs w:val="20"/>
          <w:highlight w:val="green"/>
          <w:lang w:eastAsia="en-GB"/>
        </w:rPr>
        <w:t>complex</w:t>
      </w:r>
      <w:r w:rsidR="00C17660" w:rsidRPr="006D15F4">
        <w:rPr>
          <w:rFonts w:ascii="Arial" w:eastAsia="Times New Roman" w:hAnsi="Arial" w:cs="Arial"/>
          <w:color w:val="000000"/>
          <w:szCs w:val="20"/>
          <w:highlight w:val="green"/>
          <w:lang w:eastAsia="en-GB"/>
        </w:rPr>
        <w:t xml:space="preserve"> </w:t>
      </w:r>
      <w:r w:rsidRPr="006D15F4">
        <w:rPr>
          <w:rFonts w:ascii="Arial" w:eastAsia="Times New Roman" w:hAnsi="Arial" w:cs="Arial"/>
          <w:color w:val="000000"/>
          <w:szCs w:val="20"/>
          <w:highlight w:val="green"/>
          <w:lang w:eastAsia="en-GB"/>
        </w:rPr>
        <w:t>interaction</w:t>
      </w:r>
      <w:r w:rsidR="00C17660" w:rsidRPr="006D15F4">
        <w:rPr>
          <w:rFonts w:ascii="Arial" w:eastAsia="Times New Roman" w:hAnsi="Arial" w:cs="Arial"/>
          <w:color w:val="000000"/>
          <w:szCs w:val="20"/>
          <w:highlight w:val="green"/>
          <w:lang w:eastAsia="en-GB"/>
        </w:rPr>
        <w:t xml:space="preserve"> </w:t>
      </w:r>
      <w:r w:rsidRPr="006D15F4">
        <w:rPr>
          <w:rFonts w:ascii="Arial" w:eastAsia="Times New Roman" w:hAnsi="Arial" w:cs="Arial"/>
          <w:color w:val="000000"/>
          <w:szCs w:val="20"/>
          <w:highlight w:val="green"/>
          <w:lang w:eastAsia="en-GB"/>
        </w:rPr>
        <w:t>of</w:t>
      </w:r>
      <w:r w:rsidR="00C17660" w:rsidRPr="006D15F4">
        <w:rPr>
          <w:rFonts w:ascii="Arial" w:eastAsia="Times New Roman" w:hAnsi="Arial" w:cs="Arial"/>
          <w:color w:val="000000"/>
          <w:szCs w:val="20"/>
          <w:highlight w:val="green"/>
          <w:lang w:eastAsia="en-GB"/>
        </w:rPr>
        <w:t xml:space="preserve"> </w:t>
      </w:r>
      <w:r w:rsidRPr="006D15F4">
        <w:rPr>
          <w:rFonts w:ascii="Arial" w:eastAsia="Times New Roman" w:hAnsi="Arial" w:cs="Arial"/>
          <w:color w:val="000000"/>
          <w:szCs w:val="20"/>
          <w:highlight w:val="green"/>
          <w:lang w:eastAsia="en-GB"/>
        </w:rPr>
        <w:t>factors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1344D0">
        <w:rPr>
          <w:rFonts w:ascii="Arial" w:eastAsia="Times New Roman" w:hAnsi="Arial" w:cs="Arial"/>
          <w:color w:val="000000"/>
          <w:szCs w:val="20"/>
          <w:highlight w:val="lightGray"/>
          <w:lang w:eastAsia="en-GB"/>
        </w:rPr>
        <w:t>It</w:t>
      </w:r>
      <w:r w:rsidR="00C17660" w:rsidRPr="001344D0">
        <w:rPr>
          <w:rFonts w:ascii="Arial" w:eastAsia="Times New Roman" w:hAnsi="Arial" w:cs="Arial"/>
          <w:color w:val="000000"/>
          <w:szCs w:val="20"/>
          <w:highlight w:val="lightGray"/>
          <w:lang w:eastAsia="en-GB"/>
        </w:rPr>
        <w:t xml:space="preserve"> </w:t>
      </w:r>
      <w:r w:rsidRPr="001344D0">
        <w:rPr>
          <w:rFonts w:ascii="Arial" w:eastAsia="Times New Roman" w:hAnsi="Arial" w:cs="Arial"/>
          <w:color w:val="000000"/>
          <w:szCs w:val="20"/>
          <w:highlight w:val="lightGray"/>
          <w:lang w:eastAsia="en-GB"/>
        </w:rPr>
        <w:t>is</w:t>
      </w:r>
      <w:r w:rsidR="00C17660" w:rsidRPr="001344D0">
        <w:rPr>
          <w:rFonts w:ascii="Arial" w:eastAsia="Times New Roman" w:hAnsi="Arial" w:cs="Arial"/>
          <w:color w:val="000000"/>
          <w:szCs w:val="20"/>
          <w:highlight w:val="lightGray"/>
          <w:lang w:eastAsia="en-GB"/>
        </w:rPr>
        <w:t xml:space="preserve"> </w:t>
      </w:r>
      <w:r w:rsidRPr="001344D0">
        <w:rPr>
          <w:rFonts w:ascii="Arial" w:eastAsia="Times New Roman" w:hAnsi="Arial" w:cs="Arial"/>
          <w:color w:val="000000"/>
          <w:szCs w:val="20"/>
          <w:highlight w:val="lightGray"/>
          <w:lang w:eastAsia="en-GB"/>
        </w:rPr>
        <w:t>suggested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101D8D">
        <w:rPr>
          <w:rFonts w:ascii="Arial" w:eastAsia="Times New Roman" w:hAnsi="Arial" w:cs="Arial"/>
          <w:color w:val="000000"/>
          <w:szCs w:val="20"/>
          <w:highlight w:val="green"/>
          <w:lang w:eastAsia="en-GB"/>
        </w:rPr>
        <w:t>may</w:t>
      </w:r>
      <w:r w:rsidR="00C17660" w:rsidRPr="00101D8D">
        <w:rPr>
          <w:rFonts w:ascii="Arial" w:eastAsia="Times New Roman" w:hAnsi="Arial" w:cs="Arial"/>
          <w:color w:val="000000"/>
          <w:szCs w:val="20"/>
          <w:highlight w:val="green"/>
          <w:lang w:eastAsia="en-GB"/>
        </w:rPr>
        <w:t xml:space="preserve"> </w:t>
      </w:r>
      <w:r w:rsidRPr="00101D8D">
        <w:rPr>
          <w:rFonts w:ascii="Arial" w:eastAsia="Times New Roman" w:hAnsi="Arial" w:cs="Arial"/>
          <w:color w:val="000000"/>
          <w:szCs w:val="20"/>
          <w:highlight w:val="green"/>
          <w:lang w:eastAsia="en-GB"/>
        </w:rPr>
        <w:t>contribute</w:t>
      </w:r>
      <w:r w:rsidR="00C17660" w:rsidRPr="00101D8D">
        <w:rPr>
          <w:rFonts w:ascii="Arial" w:eastAsia="Times New Roman" w:hAnsi="Arial" w:cs="Arial"/>
          <w:color w:val="000000"/>
          <w:szCs w:val="20"/>
          <w:highlight w:val="green"/>
          <w:lang w:eastAsia="en-GB"/>
        </w:rPr>
        <w:t xml:space="preserve"> </w:t>
      </w:r>
      <w:r w:rsidRPr="00101D8D">
        <w:rPr>
          <w:rFonts w:ascii="Arial" w:eastAsia="Times New Roman" w:hAnsi="Arial" w:cs="Arial"/>
          <w:color w:val="000000"/>
          <w:szCs w:val="20"/>
          <w:highlight w:val="green"/>
          <w:lang w:eastAsia="en-GB"/>
        </w:rPr>
        <w:t>to</w:t>
      </w:r>
      <w:r w:rsidR="00C17660" w:rsidRPr="006D15F4">
        <w:rPr>
          <w:rFonts w:ascii="Arial" w:eastAsia="Times New Roman" w:hAnsi="Arial" w:cs="Arial"/>
          <w:color w:val="000000"/>
          <w:szCs w:val="20"/>
          <w:lang w:eastAsia="en-GB"/>
        </w:rPr>
        <w:t xml:space="preserve"> </w:t>
      </w:r>
      <w:r w:rsidRPr="00101D8D">
        <w:rPr>
          <w:rFonts w:ascii="Arial" w:eastAsia="Times New Roman" w:hAnsi="Arial" w:cs="Arial"/>
          <w:color w:val="000000"/>
          <w:szCs w:val="20"/>
          <w:highlight w:val="yellow"/>
          <w:lang w:eastAsia="en-GB"/>
        </w:rPr>
        <w:t>the</w:t>
      </w:r>
      <w:r w:rsidR="00C17660" w:rsidRPr="00101D8D">
        <w:rPr>
          <w:rFonts w:ascii="Arial" w:eastAsia="Times New Roman" w:hAnsi="Arial" w:cs="Arial"/>
          <w:color w:val="000000"/>
          <w:szCs w:val="20"/>
          <w:highlight w:val="yellow"/>
          <w:lang w:eastAsia="en-GB"/>
        </w:rPr>
        <w:t xml:space="preserve"> </w:t>
      </w:r>
      <w:r w:rsidRPr="00101D8D">
        <w:rPr>
          <w:rFonts w:ascii="Arial" w:eastAsia="Times New Roman" w:hAnsi="Arial" w:cs="Arial"/>
          <w:color w:val="000000"/>
          <w:szCs w:val="20"/>
          <w:highlight w:val="yellow"/>
          <w:lang w:eastAsia="en-GB"/>
        </w:rPr>
        <w:t>removal</w:t>
      </w:r>
      <w:r w:rsidR="00C17660" w:rsidRPr="00101D8D">
        <w:rPr>
          <w:rFonts w:ascii="Arial" w:eastAsia="Times New Roman" w:hAnsi="Arial" w:cs="Arial"/>
          <w:color w:val="000000"/>
          <w:szCs w:val="20"/>
          <w:highlight w:val="yellow"/>
          <w:lang w:eastAsia="en-GB"/>
        </w:rPr>
        <w:t xml:space="preserve"> </w:t>
      </w:r>
      <w:r w:rsidRPr="00101D8D">
        <w:rPr>
          <w:rFonts w:ascii="Arial" w:eastAsia="Times New Roman" w:hAnsi="Arial" w:cs="Arial"/>
          <w:color w:val="000000"/>
          <w:szCs w:val="20"/>
          <w:highlight w:val="yellow"/>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highlight w:val="cyan"/>
          <w:lang w:eastAsia="en-GB"/>
        </w:rPr>
        <w:t>Recommendations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101D8D">
        <w:rPr>
          <w:rFonts w:ascii="Arial" w:eastAsia="Times New Roman" w:hAnsi="Arial" w:cs="Arial"/>
          <w:color w:val="000000"/>
          <w:szCs w:val="20"/>
          <w:highlight w:val="cyan"/>
          <w:lang w:eastAsia="en-GB"/>
        </w:rPr>
        <w:t>reform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8C6D67">
        <w:rPr>
          <w:rFonts w:ascii="Arial" w:eastAsia="Times New Roman" w:hAnsi="Arial" w:cs="Arial"/>
          <w:color w:val="000000"/>
          <w:szCs w:val="20"/>
          <w:highlight w:val="lightGray"/>
          <w:lang w:eastAsia="en-GB"/>
        </w:rPr>
        <w:t>address</w:t>
      </w:r>
      <w:r w:rsidR="00C17660" w:rsidRPr="006D15F4">
        <w:rPr>
          <w:rFonts w:ascii="Arial" w:eastAsia="Times New Roman" w:hAnsi="Arial" w:cs="Arial"/>
          <w:color w:val="000000"/>
          <w:szCs w:val="20"/>
          <w:highlight w:val="yellow"/>
          <w:lang w:eastAsia="en-GB"/>
        </w:rPr>
        <w:t xml:space="preserve"> </w:t>
      </w:r>
      <w:r w:rsidRPr="006D15F4">
        <w:rPr>
          <w:rFonts w:ascii="Arial" w:eastAsia="Times New Roman" w:hAnsi="Arial" w:cs="Arial"/>
          <w:color w:val="000000"/>
          <w:szCs w:val="20"/>
          <w:highlight w:val="yellow"/>
          <w:lang w:eastAsia="en-GB"/>
        </w:rPr>
        <w:t>this</w:t>
      </w:r>
      <w:r w:rsidR="00C17660" w:rsidRPr="006D15F4">
        <w:rPr>
          <w:rFonts w:ascii="Arial" w:eastAsia="Times New Roman" w:hAnsi="Arial" w:cs="Arial"/>
          <w:color w:val="000000"/>
          <w:szCs w:val="20"/>
          <w:highlight w:val="yellow"/>
          <w:lang w:eastAsia="en-GB"/>
        </w:rPr>
        <w:t xml:space="preserve"> </w:t>
      </w:r>
      <w:r w:rsidRPr="006D15F4">
        <w:rPr>
          <w:rFonts w:ascii="Arial" w:eastAsia="Times New Roman" w:hAnsi="Arial" w:cs="Arial"/>
          <w:color w:val="000000"/>
          <w:szCs w:val="20"/>
          <w:highlight w:val="yellow"/>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996A1C">
        <w:rPr>
          <w:rFonts w:ascii="Arial" w:eastAsia="Times New Roman" w:hAnsi="Arial" w:cs="Arial"/>
          <w:color w:val="000000"/>
          <w:szCs w:val="20"/>
          <w:highlight w:val="cyan"/>
          <w:lang w:eastAsia="en-GB"/>
        </w:rPr>
        <w:t>provided</w:t>
      </w:r>
      <w:r w:rsidRPr="006D15F4">
        <w:rPr>
          <w:rFonts w:ascii="Arial" w:eastAsia="Times New Roman" w:hAnsi="Arial" w:cs="Arial"/>
          <w:color w:val="000000"/>
          <w:szCs w:val="20"/>
          <w:lang w:eastAsia="en-GB"/>
        </w:rPr>
        <w:t>.</w:t>
      </w:r>
    </w:p>
    <w:p w14:paraId="2BF4192F" w14:textId="77777777" w:rsidR="00EB574A" w:rsidRDefault="00EB574A" w:rsidP="006D15F4">
      <w:pPr>
        <w:spacing w:after="120"/>
        <w:rPr>
          <w:rFonts w:ascii="Arial" w:eastAsia="Times New Roman" w:hAnsi="Arial" w:cs="Arial"/>
          <w:color w:val="000000"/>
          <w:szCs w:val="20"/>
          <w:lang w:eastAsia="en-GB"/>
        </w:rPr>
      </w:pPr>
    </w:p>
    <w:p w14:paraId="4E76F425" w14:textId="77777777" w:rsidR="001344D0" w:rsidRDefault="002B1C06" w:rsidP="006D15F4">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Student groups can be asked to summarize the problem, adding more detail from their earlier discussion</w:t>
      </w:r>
      <w:r w:rsidR="001344D0">
        <w:rPr>
          <w:rFonts w:ascii="Arial" w:eastAsia="Times New Roman" w:hAnsi="Arial" w:cs="Arial"/>
          <w:color w:val="000000"/>
          <w:szCs w:val="20"/>
          <w:lang w:eastAsia="en-GB"/>
        </w:rPr>
        <w:t xml:space="preserve"> about the </w:t>
      </w:r>
      <w:r w:rsidR="00996A1C">
        <w:rPr>
          <w:rFonts w:ascii="Arial" w:eastAsia="Times New Roman" w:hAnsi="Arial" w:cs="Arial"/>
          <w:color w:val="000000"/>
          <w:szCs w:val="20"/>
          <w:lang w:eastAsia="en-GB"/>
        </w:rPr>
        <w:t xml:space="preserve">contributing factors and the </w:t>
      </w:r>
      <w:r w:rsidR="001344D0">
        <w:rPr>
          <w:rFonts w:ascii="Arial" w:eastAsia="Times New Roman" w:hAnsi="Arial" w:cs="Arial"/>
          <w:color w:val="000000"/>
          <w:szCs w:val="20"/>
          <w:lang w:eastAsia="en-GB"/>
        </w:rPr>
        <w:t>consequences of the problem.</w:t>
      </w:r>
      <w:r w:rsidR="00332D44">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You can prompt them to</w:t>
      </w:r>
      <w:r w:rsidR="00332D44">
        <w:rPr>
          <w:rFonts w:ascii="Arial" w:eastAsia="Times New Roman" w:hAnsi="Arial" w:cs="Arial"/>
          <w:color w:val="000000"/>
          <w:szCs w:val="20"/>
          <w:lang w:eastAsia="en-GB"/>
        </w:rPr>
        <w:t xml:space="preserve"> </w:t>
      </w:r>
      <w:r w:rsidR="008621E3">
        <w:rPr>
          <w:rFonts w:ascii="Arial" w:eastAsia="Times New Roman" w:hAnsi="Arial" w:cs="Arial"/>
          <w:color w:val="000000"/>
          <w:szCs w:val="20"/>
          <w:lang w:eastAsia="en-GB"/>
        </w:rPr>
        <w:t>distinguish ideas taken from the abstract and your own ideas, using reporting verbs.</w:t>
      </w:r>
    </w:p>
    <w:p w14:paraId="448101A3" w14:textId="77777777" w:rsidR="002B1C06" w:rsidRDefault="002B1C06" w:rsidP="006D15F4">
      <w:pPr>
        <w:spacing w:after="120"/>
        <w:rPr>
          <w:rFonts w:ascii="Arial" w:eastAsia="Times New Roman" w:hAnsi="Arial" w:cs="Arial"/>
          <w:color w:val="000000"/>
          <w:szCs w:val="20"/>
          <w:lang w:eastAsia="en-GB"/>
        </w:rPr>
      </w:pPr>
    </w:p>
    <w:p w14:paraId="2428AE05" w14:textId="77777777" w:rsidR="008E2CB4" w:rsidRDefault="002B1C06" w:rsidP="006D15F4">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Spend only five minutes on this task to activate field knowledge; </w:t>
      </w:r>
      <w:r w:rsidR="005B52AF">
        <w:rPr>
          <w:rFonts w:ascii="Arial" w:eastAsia="Times New Roman" w:hAnsi="Arial" w:cs="Arial"/>
          <w:color w:val="000000"/>
          <w:szCs w:val="20"/>
          <w:lang w:eastAsia="en-GB"/>
        </w:rPr>
        <w:t>allow</w:t>
      </w:r>
      <w:r>
        <w:rPr>
          <w:rFonts w:ascii="Arial" w:eastAsia="Times New Roman" w:hAnsi="Arial" w:cs="Arial"/>
          <w:color w:val="000000"/>
          <w:szCs w:val="20"/>
          <w:lang w:eastAsia="en-GB"/>
        </w:rPr>
        <w:t xml:space="preserve"> groups to form an opinion and have this challenged by the writer of the article.</w:t>
      </w:r>
      <w:r w:rsidR="00563583">
        <w:rPr>
          <w:rFonts w:ascii="Arial" w:eastAsia="Times New Roman" w:hAnsi="Arial" w:cs="Arial"/>
          <w:b/>
          <w:bCs/>
          <w:noProof/>
          <w:color w:val="474747"/>
          <w:sz w:val="24"/>
          <w:szCs w:val="30"/>
          <w:lang w:eastAsia="en-GB"/>
        </w:rPr>
        <mc:AlternateContent>
          <mc:Choice Requires="wps">
            <w:drawing>
              <wp:anchor distT="0" distB="0" distL="114300" distR="114300" simplePos="0" relativeHeight="251659264" behindDoc="0" locked="0" layoutInCell="1" allowOverlap="1" wp14:anchorId="71ABCDAB" wp14:editId="66FE0132">
                <wp:simplePos x="0" y="0"/>
                <wp:positionH relativeFrom="column">
                  <wp:posOffset>22860</wp:posOffset>
                </wp:positionH>
                <wp:positionV relativeFrom="paragraph">
                  <wp:posOffset>737235</wp:posOffset>
                </wp:positionV>
                <wp:extent cx="4867275" cy="1914525"/>
                <wp:effectExtent l="0" t="0" r="28575" b="28575"/>
                <wp:wrapTopAndBottom/>
                <wp:docPr id="1" name="Text Box 1"/>
                <wp:cNvGraphicFramePr/>
                <a:graphic xmlns:a="http://schemas.openxmlformats.org/drawingml/2006/main">
                  <a:graphicData uri="http://schemas.microsoft.com/office/word/2010/wordprocessingShape">
                    <wps:wsp>
                      <wps:cNvSpPr txBox="1"/>
                      <wps:spPr>
                        <a:xfrm>
                          <a:off x="0" y="0"/>
                          <a:ext cx="4867275" cy="1914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0F5382" w14:textId="77777777" w:rsidR="002B1C06" w:rsidRDefault="002B1C06">
                            <w:r>
                              <w:rPr>
                                <w:noProof/>
                                <w:lang w:eastAsia="en-GB"/>
                              </w:rPr>
                              <w:drawing>
                                <wp:inline distT="0" distB="0" distL="0" distR="0" wp14:anchorId="1003A2AC" wp14:editId="768466FD">
                                  <wp:extent cx="4733925" cy="1896529"/>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EM Leaky-Pipelin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66416" cy="190954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A028F0" id="_x0000_t202" coordsize="21600,21600" o:spt="202" path="m,l,21600r21600,l21600,xe">
                <v:stroke joinstyle="miter"/>
                <v:path gradientshapeok="t" o:connecttype="rect"/>
              </v:shapetype>
              <v:shape id="Text Box 1" o:spid="_x0000_s1026" type="#_x0000_t202" style="position:absolute;margin-left:1.8pt;margin-top:58.05pt;width:383.25pt;height:15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" fillcolor="white [3201]" strokeweight=".5pt">
                <v:textbox>
                  <w:txbxContent>
                    <w:p w:rsidR="002B1C06" w:rsidRDefault="002B1C06">
                      <w:r>
                        <w:rPr>
                          <w:noProof/>
                          <w:lang w:eastAsia="en-GB"/>
                        </w:rPr>
                        <w:drawing>
                          <wp:inline distT="0" distB="0" distL="0" distR="0" wp14:anchorId="1490F552" wp14:editId="181FF9B2">
                            <wp:extent cx="4733925" cy="1896529"/>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EM Leaky-Pipelin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66416" cy="1909546"/>
                                    </a:xfrm>
                                    <a:prstGeom prst="rect">
                                      <a:avLst/>
                                    </a:prstGeom>
                                  </pic:spPr>
                                </pic:pic>
                              </a:graphicData>
                            </a:graphic>
                          </wp:inline>
                        </w:drawing>
                      </w:r>
                    </w:p>
                  </w:txbxContent>
                </v:textbox>
                <w10:wrap type="topAndBottom"/>
              </v:shape>
            </w:pict>
          </mc:Fallback>
        </mc:AlternateContent>
      </w:r>
      <w:r>
        <w:rPr>
          <w:rFonts w:ascii="Arial" w:eastAsia="Times New Roman" w:hAnsi="Arial" w:cs="Arial"/>
          <w:color w:val="000000"/>
          <w:szCs w:val="20"/>
          <w:lang w:eastAsia="en-GB"/>
        </w:rPr>
        <w:t xml:space="preserve"> </w:t>
      </w:r>
      <w:r w:rsidR="008621E3">
        <w:rPr>
          <w:rFonts w:ascii="Arial" w:eastAsia="Times New Roman" w:hAnsi="Arial" w:cs="Arial"/>
          <w:color w:val="000000"/>
          <w:szCs w:val="20"/>
          <w:lang w:eastAsia="en-GB"/>
        </w:rPr>
        <w:t>Stud</w:t>
      </w:r>
      <w:r w:rsidR="005B52AF">
        <w:rPr>
          <w:rFonts w:ascii="Arial" w:eastAsia="Times New Roman" w:hAnsi="Arial" w:cs="Arial"/>
          <w:color w:val="000000"/>
          <w:szCs w:val="20"/>
          <w:lang w:eastAsia="en-GB"/>
        </w:rPr>
        <w:t xml:space="preserve">ents </w:t>
      </w:r>
      <w:r w:rsidR="008621E3">
        <w:rPr>
          <w:rFonts w:ascii="Arial" w:eastAsia="Times New Roman" w:hAnsi="Arial" w:cs="Arial"/>
          <w:color w:val="000000"/>
          <w:szCs w:val="20"/>
          <w:lang w:eastAsia="en-GB"/>
        </w:rPr>
        <w:t>d</w:t>
      </w:r>
      <w:r w:rsidR="00563583">
        <w:rPr>
          <w:rFonts w:ascii="Arial" w:eastAsia="Times New Roman" w:hAnsi="Arial" w:cs="Arial"/>
          <w:color w:val="000000"/>
          <w:szCs w:val="20"/>
          <w:lang w:eastAsia="en-GB"/>
        </w:rPr>
        <w:t xml:space="preserve">iscuss with </w:t>
      </w:r>
      <w:r w:rsidR="005B52AF">
        <w:rPr>
          <w:rFonts w:ascii="Arial" w:eastAsia="Times New Roman" w:hAnsi="Arial" w:cs="Arial"/>
          <w:color w:val="000000"/>
          <w:szCs w:val="20"/>
          <w:lang w:eastAsia="en-GB"/>
        </w:rPr>
        <w:t>their</w:t>
      </w:r>
      <w:r w:rsidR="00563583">
        <w:rPr>
          <w:rFonts w:ascii="Arial" w:eastAsia="Times New Roman" w:hAnsi="Arial" w:cs="Arial"/>
          <w:color w:val="000000"/>
          <w:szCs w:val="20"/>
          <w:lang w:eastAsia="en-GB"/>
        </w:rPr>
        <w:t xml:space="preserve"> group how this metaphor might be helpful to understand the scale of the problem.</w:t>
      </w:r>
    </w:p>
    <w:p w14:paraId="47A8CD8F" w14:textId="77777777" w:rsidR="008E2CB4" w:rsidRPr="00273FED" w:rsidRDefault="00563583" w:rsidP="006D15F4">
      <w:pPr>
        <w:shd w:val="clear" w:color="auto" w:fill="FFFFFF"/>
        <w:spacing w:after="120"/>
        <w:outlineLvl w:val="1"/>
        <w:rPr>
          <w:rFonts w:ascii="Arial" w:eastAsia="Times New Roman" w:hAnsi="Arial" w:cs="Arial"/>
          <w:color w:val="000000"/>
          <w:sz w:val="20"/>
          <w:szCs w:val="20"/>
          <w:lang w:eastAsia="en-GB"/>
        </w:rPr>
      </w:pPr>
      <w:r w:rsidRPr="00273FED">
        <w:rPr>
          <w:rFonts w:ascii="Arial" w:eastAsia="Times New Roman" w:hAnsi="Arial" w:cs="Arial"/>
          <w:color w:val="000000"/>
          <w:sz w:val="20"/>
          <w:szCs w:val="20"/>
          <w:lang w:eastAsia="en-GB"/>
        </w:rPr>
        <w:t xml:space="preserve">Image downloaded from </w:t>
      </w:r>
      <w:hyperlink r:id="rId10" w:history="1">
        <w:r w:rsidRPr="00273FED">
          <w:rPr>
            <w:rStyle w:val="Hyperlink"/>
            <w:rFonts w:ascii="Arial" w:eastAsia="Times New Roman" w:hAnsi="Arial" w:cs="Arial"/>
            <w:sz w:val="20"/>
            <w:szCs w:val="20"/>
            <w:lang w:eastAsia="en-GB"/>
          </w:rPr>
          <w:t>http://shinstitute.org/about/stem-pipeline/</w:t>
        </w:r>
      </w:hyperlink>
      <w:r w:rsidRPr="00273FED">
        <w:rPr>
          <w:rFonts w:ascii="Arial" w:eastAsia="Times New Roman" w:hAnsi="Arial" w:cs="Arial"/>
          <w:color w:val="000000"/>
          <w:sz w:val="20"/>
          <w:szCs w:val="20"/>
          <w:lang w:eastAsia="en-GB"/>
        </w:rPr>
        <w:t xml:space="preserve"> 23.01.16</w:t>
      </w:r>
    </w:p>
    <w:p w14:paraId="31E2B553" w14:textId="77777777" w:rsidR="008621E3" w:rsidRDefault="005B52AF"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Students check their understanding by reading quickly for </w:t>
      </w:r>
      <w:r w:rsidR="00EB574A">
        <w:rPr>
          <w:rFonts w:ascii="Arial" w:eastAsia="Times New Roman" w:hAnsi="Arial" w:cs="Arial"/>
          <w:color w:val="000000"/>
          <w:szCs w:val="20"/>
          <w:lang w:eastAsia="en-GB"/>
        </w:rPr>
        <w:t xml:space="preserve">about one and a half minutes </w:t>
      </w:r>
      <w:r>
        <w:rPr>
          <w:rFonts w:ascii="Arial" w:eastAsia="Times New Roman" w:hAnsi="Arial" w:cs="Arial"/>
          <w:color w:val="000000"/>
          <w:szCs w:val="20"/>
          <w:lang w:eastAsia="en-GB"/>
        </w:rPr>
        <w:t xml:space="preserve">(average reading speed 200 words per minute) </w:t>
      </w:r>
      <w:r w:rsidR="00EB574A">
        <w:rPr>
          <w:rFonts w:ascii="Arial" w:eastAsia="Times New Roman" w:hAnsi="Arial" w:cs="Arial"/>
          <w:color w:val="000000"/>
          <w:szCs w:val="20"/>
          <w:lang w:eastAsia="en-GB"/>
        </w:rPr>
        <w:t xml:space="preserve">to </w:t>
      </w:r>
      <w:r>
        <w:rPr>
          <w:rFonts w:ascii="Arial" w:eastAsia="Times New Roman" w:hAnsi="Arial" w:cs="Arial"/>
          <w:color w:val="000000"/>
          <w:szCs w:val="20"/>
          <w:lang w:eastAsia="en-GB"/>
        </w:rPr>
        <w:t>e</w:t>
      </w:r>
      <w:r w:rsidR="008621E3">
        <w:rPr>
          <w:rFonts w:ascii="Arial" w:eastAsia="Times New Roman" w:hAnsi="Arial" w:cs="Arial"/>
          <w:color w:val="000000"/>
          <w:szCs w:val="20"/>
          <w:lang w:eastAsia="en-GB"/>
        </w:rPr>
        <w:t xml:space="preserve">xplain in </w:t>
      </w:r>
      <w:r>
        <w:rPr>
          <w:rFonts w:ascii="Arial" w:eastAsia="Times New Roman" w:hAnsi="Arial" w:cs="Arial"/>
          <w:color w:val="000000"/>
          <w:szCs w:val="20"/>
          <w:lang w:eastAsia="en-GB"/>
        </w:rPr>
        <w:t>their</w:t>
      </w:r>
      <w:r w:rsidR="008621E3">
        <w:rPr>
          <w:rFonts w:ascii="Arial" w:eastAsia="Times New Roman" w:hAnsi="Arial" w:cs="Arial"/>
          <w:color w:val="000000"/>
          <w:szCs w:val="20"/>
          <w:lang w:eastAsia="en-GB"/>
        </w:rPr>
        <w:t xml:space="preserve"> own words why students leak out of the pipeline and the consequences of this. </w:t>
      </w:r>
    </w:p>
    <w:p w14:paraId="61530AD7" w14:textId="77777777" w:rsidR="005B52AF" w:rsidRPr="005B52AF" w:rsidRDefault="005B52AF" w:rsidP="006D15F4">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Students should be able to find explanations in the article for</w:t>
      </w:r>
      <w:r w:rsidR="00EB574A">
        <w:rPr>
          <w:rFonts w:ascii="Arial" w:eastAsia="Times New Roman" w:hAnsi="Arial" w:cs="Arial"/>
          <w:color w:val="000000"/>
          <w:szCs w:val="20"/>
          <w:lang w:eastAsia="en-GB"/>
        </w:rPr>
        <w:t xml:space="preserve"> the </w:t>
      </w:r>
      <w:r w:rsidR="00332D44">
        <w:rPr>
          <w:rFonts w:ascii="Arial" w:eastAsia="Times New Roman" w:hAnsi="Arial" w:cs="Arial"/>
          <w:color w:val="000000"/>
          <w:szCs w:val="20"/>
          <w:lang w:eastAsia="en-GB"/>
        </w:rPr>
        <w:t>concepts</w:t>
      </w:r>
      <w:r>
        <w:rPr>
          <w:rFonts w:ascii="Arial" w:eastAsia="Times New Roman" w:hAnsi="Arial" w:cs="Arial"/>
          <w:color w:val="000000"/>
          <w:szCs w:val="20"/>
          <w:lang w:eastAsia="en-GB"/>
        </w:rPr>
        <w:t>. You can guide them to find the concept and the related co-text which helps to explain it – highlighted below.</w:t>
      </w:r>
      <w:r w:rsidR="00EB574A">
        <w:rPr>
          <w:rFonts w:ascii="Arial" w:eastAsia="Times New Roman" w:hAnsi="Arial" w:cs="Arial"/>
          <w:color w:val="000000"/>
          <w:szCs w:val="20"/>
          <w:lang w:eastAsia="en-GB"/>
        </w:rPr>
        <w:t xml:space="preserve"> </w:t>
      </w:r>
      <w:r w:rsidR="00EB574A">
        <w:rPr>
          <w:rFonts w:ascii="Arial" w:eastAsia="Times New Roman" w:hAnsi="Arial" w:cs="Arial"/>
          <w:color w:val="000000"/>
          <w:szCs w:val="20"/>
          <w:lang w:eastAsia="en-GB"/>
        </w:rPr>
        <w:br/>
      </w:r>
      <w:r w:rsidR="00EB574A" w:rsidRPr="005B52AF">
        <w:rPr>
          <w:rFonts w:ascii="Arial" w:eastAsia="Times New Roman" w:hAnsi="Arial" w:cs="Arial"/>
          <w:i/>
          <w:color w:val="000000"/>
          <w:szCs w:val="20"/>
          <w:lang w:eastAsia="en-GB"/>
        </w:rPr>
        <w:t>differential leaking</w:t>
      </w:r>
      <w:r w:rsidRPr="005B52AF">
        <w:rPr>
          <w:rFonts w:ascii="Arial" w:eastAsia="Times New Roman" w:hAnsi="Arial" w:cs="Arial"/>
          <w:color w:val="000000"/>
          <w:szCs w:val="20"/>
          <w:lang w:eastAsia="en-GB"/>
        </w:rPr>
        <w:t xml:space="preserve"> – men and women drop out of science study at different rates</w:t>
      </w:r>
    </w:p>
    <w:p w14:paraId="49D3C434" w14:textId="77777777" w:rsidR="005B52AF" w:rsidRPr="005B52AF" w:rsidRDefault="00EB574A" w:rsidP="006D15F4">
      <w:pPr>
        <w:shd w:val="clear" w:color="auto" w:fill="FFFFFF"/>
        <w:spacing w:after="120"/>
        <w:outlineLvl w:val="1"/>
        <w:rPr>
          <w:rFonts w:ascii="Arial" w:eastAsia="Times New Roman" w:hAnsi="Arial" w:cs="Arial"/>
          <w:color w:val="000000"/>
          <w:szCs w:val="20"/>
          <w:lang w:eastAsia="en-GB"/>
        </w:rPr>
      </w:pPr>
      <w:r w:rsidRPr="005B52AF">
        <w:rPr>
          <w:rFonts w:ascii="Arial" w:eastAsia="Times New Roman" w:hAnsi="Arial" w:cs="Arial"/>
          <w:i/>
          <w:color w:val="000000"/>
          <w:szCs w:val="20"/>
          <w:lang w:eastAsia="en-GB"/>
        </w:rPr>
        <w:t>a cumulative effect</w:t>
      </w:r>
      <w:r w:rsidR="005B52AF" w:rsidRPr="005B52AF">
        <w:rPr>
          <w:rFonts w:ascii="Arial" w:eastAsia="Times New Roman" w:hAnsi="Arial" w:cs="Arial"/>
          <w:color w:val="000000"/>
          <w:szCs w:val="20"/>
          <w:lang w:eastAsia="en-GB"/>
        </w:rPr>
        <w:t xml:space="preserve"> – the effect builds up over time, each successive drop adding to the total</w:t>
      </w:r>
    </w:p>
    <w:p w14:paraId="5C1AE085" w14:textId="77777777" w:rsidR="005B52AF" w:rsidRPr="005B52AF" w:rsidRDefault="00EB574A" w:rsidP="006D15F4">
      <w:pPr>
        <w:shd w:val="clear" w:color="auto" w:fill="FFFFFF"/>
        <w:spacing w:after="120"/>
        <w:outlineLvl w:val="1"/>
        <w:rPr>
          <w:rFonts w:ascii="Arial" w:eastAsia="Times New Roman" w:hAnsi="Arial" w:cs="Arial"/>
          <w:color w:val="000000"/>
          <w:szCs w:val="20"/>
          <w:lang w:eastAsia="en-GB"/>
        </w:rPr>
      </w:pPr>
      <w:r w:rsidRPr="005B52AF">
        <w:rPr>
          <w:rFonts w:ascii="Arial" w:eastAsia="Times New Roman" w:hAnsi="Arial" w:cs="Arial"/>
          <w:i/>
          <w:color w:val="000000"/>
          <w:szCs w:val="20"/>
          <w:lang w:eastAsia="en-GB"/>
        </w:rPr>
        <w:t>the problem is persistent and progressive</w:t>
      </w:r>
      <w:r w:rsidR="005B52AF" w:rsidRPr="005B52AF">
        <w:rPr>
          <w:rFonts w:ascii="Arial" w:eastAsia="Times New Roman" w:hAnsi="Arial" w:cs="Arial"/>
          <w:color w:val="000000"/>
          <w:szCs w:val="20"/>
          <w:lang w:eastAsia="en-GB"/>
        </w:rPr>
        <w:t xml:space="preserve"> – the problem has not gone away in spite of attempts to address it and the farther along the pipeline, the fewer women you find</w:t>
      </w:r>
    </w:p>
    <w:p w14:paraId="0E244229" w14:textId="77777777" w:rsidR="00EB574A" w:rsidRDefault="007F586E" w:rsidP="006D15F4">
      <w:pPr>
        <w:shd w:val="clear" w:color="auto" w:fill="FFFFFF"/>
        <w:spacing w:after="120"/>
        <w:outlineLvl w:val="1"/>
        <w:rPr>
          <w:rFonts w:ascii="Arial" w:eastAsia="Times New Roman" w:hAnsi="Arial" w:cs="Arial"/>
          <w:color w:val="000000"/>
          <w:szCs w:val="20"/>
          <w:lang w:eastAsia="en-GB"/>
        </w:rPr>
      </w:pPr>
      <w:r w:rsidRPr="005B52AF">
        <w:rPr>
          <w:rFonts w:ascii="Arial" w:eastAsia="Times New Roman" w:hAnsi="Arial" w:cs="Arial"/>
          <w:i/>
          <w:color w:val="000000"/>
          <w:szCs w:val="20"/>
          <w:lang w:eastAsia="en-GB"/>
        </w:rPr>
        <w:t>filter women out</w:t>
      </w:r>
      <w:r w:rsidR="005B52AF">
        <w:rPr>
          <w:rFonts w:ascii="Arial" w:eastAsia="Times New Roman" w:hAnsi="Arial" w:cs="Arial"/>
          <w:color w:val="000000"/>
          <w:szCs w:val="20"/>
          <w:lang w:eastAsia="en-GB"/>
        </w:rPr>
        <w:t xml:space="preserve"> – a pipeline which leaks more women than men acts in effect like a filter removing women from STEM subject study </w:t>
      </w:r>
    </w:p>
    <w:p w14:paraId="200ACB54" w14:textId="77777777" w:rsidR="005B52AF" w:rsidRPr="005B52AF" w:rsidRDefault="005B52AF" w:rsidP="006D15F4">
      <w:pPr>
        <w:shd w:val="clear" w:color="auto" w:fill="FFFFFF"/>
        <w:spacing w:after="120"/>
        <w:outlineLvl w:val="1"/>
        <w:rPr>
          <w:rFonts w:ascii="Arial" w:eastAsia="Times New Roman" w:hAnsi="Arial" w:cs="Arial"/>
          <w:color w:val="000000"/>
          <w:szCs w:val="20"/>
          <w:lang w:eastAsia="en-GB"/>
        </w:rPr>
      </w:pPr>
    </w:p>
    <w:p w14:paraId="59272457" w14:textId="77777777" w:rsidR="00D257AE" w:rsidRPr="006D15F4" w:rsidRDefault="00D257AE"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Introduction</w:t>
      </w:r>
    </w:p>
    <w:p w14:paraId="4DA9FABE"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metaphor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propose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carrying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job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various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sometimes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applying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post</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highlight w:val="yellow"/>
          <w:lang w:eastAsia="en-GB"/>
        </w:rPr>
        <w:t>One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interesting</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feature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of</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these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leaks</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is</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that</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women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leak</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out</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more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than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men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do</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u w:val="single"/>
          <w:lang w:eastAsia="en-GB"/>
        </w:rPr>
        <w:t>The</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effect</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of</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differential</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leaking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create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removes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stream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arrive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power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consciously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decided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stream,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u w:val="single"/>
          <w:lang w:eastAsia="en-GB"/>
        </w:rPr>
        <w:t>the</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cumulative</w:t>
      </w:r>
      <w:r w:rsidR="00C17660" w:rsidRPr="005B52AF">
        <w:rPr>
          <w:rFonts w:ascii="Arial" w:eastAsia="Times New Roman" w:hAnsi="Arial" w:cs="Arial"/>
          <w:color w:val="000000"/>
          <w:szCs w:val="20"/>
          <w:u w:val="single"/>
          <w:lang w:eastAsia="en-GB"/>
        </w:rPr>
        <w:t xml:space="preserve"> </w:t>
      </w:r>
      <w:r w:rsidRPr="005B52AF">
        <w:rPr>
          <w:rFonts w:ascii="Arial" w:eastAsia="Times New Roman" w:hAnsi="Arial" w:cs="Arial"/>
          <w:color w:val="000000"/>
          <w:szCs w:val="20"/>
          <w:u w:val="single"/>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highlight w:val="yellow"/>
          <w:lang w:eastAsia="en-GB"/>
        </w:rPr>
        <w:t>results</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sex</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imbalance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p>
    <w:p w14:paraId="0D051C66"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dispute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008621E3">
        <w:rPr>
          <w:rFonts w:ascii="Arial" w:eastAsia="Times New Roman" w:hAnsi="Arial" w:cs="Arial"/>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(NCES,</w:t>
      </w:r>
      <w:r w:rsidR="00C17660" w:rsidRPr="006D15F4">
        <w:rPr>
          <w:rFonts w:ascii="Arial" w:eastAsia="Times New Roman" w:hAnsi="Arial" w:cs="Arial"/>
          <w:color w:val="000000"/>
          <w:szCs w:val="20"/>
          <w:lang w:eastAsia="en-GB"/>
        </w:rPr>
        <w:t xml:space="preserve"> </w:t>
      </w:r>
      <w:hyperlink r:id="rId11" w:anchor="CIT0024"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r w:rsidR="00707245">
        <w:rPr>
          <w:rStyle w:val="FootnoteReference"/>
          <w:rFonts w:ascii="Arial" w:eastAsia="Times New Roman" w:hAnsi="Arial" w:cs="Arial"/>
          <w:color w:val="000000"/>
          <w:szCs w:val="20"/>
          <w:lang w:eastAsia="en-GB"/>
        </w:rPr>
        <w:footnoteReference w:id="1"/>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Cronin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12" w:anchor="CIT0006" w:history="1">
        <w:r w:rsidRPr="006D15F4">
          <w:rPr>
            <w:rFonts w:ascii="Arial" w:eastAsia="Times New Roman" w:hAnsi="Arial" w:cs="Arial"/>
            <w:color w:val="104083"/>
            <w:szCs w:val="20"/>
            <w:lang w:eastAsia="en-GB"/>
          </w:rPr>
          <w:t>1999</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absence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u w:val="single"/>
          <w:lang w:eastAsia="en-GB"/>
        </w:rPr>
        <w:t>progressive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5B52AF">
        <w:rPr>
          <w:rFonts w:ascii="Arial" w:eastAsia="Times New Roman" w:hAnsi="Arial" w:cs="Arial"/>
          <w:color w:val="000000"/>
          <w:szCs w:val="20"/>
          <w:highlight w:val="yellow"/>
          <w:lang w:eastAsia="en-GB"/>
        </w:rPr>
        <w:t>the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farther</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along</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pipeline,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the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fewer</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women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you</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find</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5B52AF">
        <w:rPr>
          <w:rFonts w:ascii="Arial" w:eastAsia="Times New Roman" w:hAnsi="Arial" w:cs="Arial"/>
          <w:color w:val="000000"/>
          <w:szCs w:val="20"/>
          <w:u w:val="single"/>
          <w:lang w:eastAsia="en-GB"/>
        </w:rPr>
        <w:t>persistent</w:t>
      </w:r>
      <w:r w:rsidR="00C17660" w:rsidRPr="005B52AF">
        <w:rPr>
          <w:rFonts w:ascii="Arial" w:eastAsia="Times New Roman" w:hAnsi="Arial" w:cs="Arial"/>
          <w:color w:val="000000"/>
          <w:szCs w:val="20"/>
          <w:u w:val="single"/>
          <w:lang w:eastAsia="en-GB"/>
        </w:rPr>
        <w:t xml:space="preserve"> </w:t>
      </w:r>
      <w:r w:rsidRPr="006D15F4">
        <w:rPr>
          <w:rFonts w:ascii="Arial" w:eastAsia="Times New Roman" w:hAnsi="Arial" w:cs="Arial"/>
          <w:color w:val="000000"/>
          <w:szCs w:val="20"/>
          <w:lang w:eastAsia="en-GB"/>
        </w:rPr>
        <w:t>(</w:t>
      </w:r>
      <w:r w:rsidRPr="005B52AF">
        <w:rPr>
          <w:rFonts w:ascii="Arial" w:eastAsia="Times New Roman" w:hAnsi="Arial" w:cs="Arial"/>
          <w:color w:val="000000"/>
          <w:szCs w:val="20"/>
          <w:highlight w:val="yellow"/>
          <w:lang w:eastAsia="en-GB"/>
        </w:rPr>
        <w:t>the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problem</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has</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not</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gone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away</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in</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spite</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of</w:t>
      </w:r>
      <w:r w:rsidR="00C17660" w:rsidRPr="005B52AF">
        <w:rPr>
          <w:rFonts w:ascii="Arial" w:eastAsia="Times New Roman" w:hAnsi="Arial" w:cs="Arial"/>
          <w:color w:val="000000"/>
          <w:szCs w:val="20"/>
          <w:highlight w:val="yellow"/>
          <w:lang w:eastAsia="en-GB"/>
        </w:rPr>
        <w:t xml:space="preserve"> </w:t>
      </w:r>
      <w:r w:rsidRPr="005B52AF">
        <w:rPr>
          <w:rFonts w:ascii="Arial" w:eastAsia="Times New Roman" w:hAnsi="Arial" w:cs="Arial"/>
          <w:color w:val="000000"/>
          <w:szCs w:val="20"/>
          <w:highlight w:val="yellow"/>
          <w:lang w:eastAsia="en-GB"/>
        </w:rPr>
        <w:t>treatments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years,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represented.</w:t>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F7B00">
        <w:rPr>
          <w:rFonts w:ascii="Arial" w:eastAsia="Times New Roman" w:hAnsi="Arial" w:cs="Arial"/>
          <w:color w:val="000000"/>
          <w:szCs w:val="20"/>
          <w:lang w:eastAsia="en-GB"/>
        </w:rPr>
        <w:tab/>
      </w:r>
      <w:r w:rsidR="00EB574A">
        <w:rPr>
          <w:rFonts w:ascii="Arial" w:eastAsia="Times New Roman" w:hAnsi="Arial" w:cs="Arial"/>
          <w:color w:val="000000"/>
          <w:szCs w:val="20"/>
          <w:lang w:eastAsia="en-GB"/>
        </w:rPr>
        <w:t>[271 words]</w:t>
      </w:r>
    </w:p>
    <w:p w14:paraId="181F3293" w14:textId="77777777" w:rsidR="00563583" w:rsidRDefault="00563583" w:rsidP="00563583">
      <w:pPr>
        <w:spacing w:after="120"/>
        <w:rPr>
          <w:rFonts w:ascii="Arial" w:eastAsia="Times New Roman" w:hAnsi="Arial" w:cs="Arial"/>
          <w:color w:val="000000"/>
          <w:szCs w:val="20"/>
          <w:lang w:eastAsia="en-GB"/>
        </w:rPr>
      </w:pPr>
    </w:p>
    <w:p w14:paraId="7FE3E9BF" w14:textId="77777777" w:rsidR="005B52AF" w:rsidRDefault="00563583"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7F4092">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xml:space="preserve">: </w:t>
      </w:r>
      <w:r w:rsidR="005B52AF">
        <w:rPr>
          <w:rFonts w:ascii="Arial" w:eastAsia="Times New Roman" w:hAnsi="Arial" w:cs="Arial"/>
          <w:color w:val="000000"/>
          <w:szCs w:val="20"/>
          <w:lang w:eastAsia="en-GB"/>
        </w:rPr>
        <w:t xml:space="preserve">you can put the </w:t>
      </w:r>
      <w:r w:rsidR="00973B1D">
        <w:rPr>
          <w:rFonts w:ascii="Arial" w:eastAsia="Times New Roman" w:hAnsi="Arial" w:cs="Arial"/>
          <w:color w:val="000000"/>
          <w:szCs w:val="20"/>
          <w:lang w:eastAsia="en-GB"/>
        </w:rPr>
        <w:t>two extreme</w:t>
      </w:r>
      <w:r w:rsidR="00761583">
        <w:rPr>
          <w:rFonts w:ascii="Arial" w:eastAsia="Times New Roman" w:hAnsi="Arial" w:cs="Arial"/>
          <w:color w:val="000000"/>
          <w:szCs w:val="20"/>
          <w:lang w:eastAsia="en-GB"/>
        </w:rPr>
        <w:t xml:space="preserve"> perspectives on the board and ask students to say where they position themselves. Note that you would not expect anyone to be at the extremes or exactly in the middle but to take a nuanced stance part way along.</w:t>
      </w:r>
    </w:p>
    <w:p w14:paraId="658B3501" w14:textId="77777777" w:rsidR="00563583" w:rsidRDefault="00563583"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Where do you stand on this issue?</w:t>
      </w:r>
    </w:p>
    <w:p w14:paraId="287D4181" w14:textId="77777777" w:rsidR="008957FE" w:rsidRDefault="008957FE" w:rsidP="008957FE">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r>
        <w:rPr>
          <w:rFonts w:ascii="Arial" w:eastAsia="Times New Roman" w:hAnsi="Arial" w:cs="Arial"/>
          <w:color w:val="000000"/>
          <w:szCs w:val="20"/>
          <w:lang w:eastAsia="en-GB"/>
        </w:rPr>
        <w:t>Under-representation</w:t>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proofErr w:type="spellStart"/>
      <w:r>
        <w:rPr>
          <w:rFonts w:ascii="Arial" w:eastAsia="Times New Roman" w:hAnsi="Arial" w:cs="Arial"/>
          <w:color w:val="000000"/>
          <w:szCs w:val="20"/>
          <w:lang w:eastAsia="en-GB"/>
        </w:rPr>
        <w:t>Under-representation</w:t>
      </w:r>
      <w:proofErr w:type="spellEnd"/>
    </w:p>
    <w:p w14:paraId="6846B90B" w14:textId="77777777" w:rsidR="008957FE" w:rsidRDefault="008957FE" w:rsidP="008957F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is not a problem</w:t>
      </w:r>
      <w:r w:rsidRPr="007F4092">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t>is a serious problem</w:t>
      </w:r>
    </w:p>
    <w:p w14:paraId="7C35CA43" w14:textId="77777777" w:rsidR="008957FE" w:rsidRDefault="008957FE" w:rsidP="008957FE">
      <w:pPr>
        <w:pBdr>
          <w:top w:val="single" w:sz="4" w:space="1" w:color="auto"/>
          <w:left w:val="single" w:sz="4" w:space="4" w:color="auto"/>
          <w:bottom w:val="single" w:sz="4" w:space="1" w:color="auto"/>
          <w:right w:val="single" w:sz="4" w:space="4" w:color="auto"/>
        </w:pBdr>
        <w:tabs>
          <w:tab w:val="left" w:pos="1134"/>
          <w:tab w:val="left" w:pos="2268"/>
          <w:tab w:val="left" w:pos="3402"/>
          <w:tab w:val="left" w:pos="4536"/>
          <w:tab w:val="left" w:pos="5670"/>
          <w:tab w:val="left" w:pos="6804"/>
          <w:tab w:val="left" w:pos="7938"/>
          <w:tab w:val="left" w:pos="9072"/>
        </w:tabs>
        <w:spacing w:after="120"/>
        <w:rPr>
          <w:rFonts w:ascii="Arial" w:eastAsia="Times New Roman" w:hAnsi="Arial" w:cs="Arial"/>
          <w:color w:val="000000"/>
          <w:szCs w:val="20"/>
          <w:lang w:eastAsia="en-GB"/>
        </w:rPr>
      </w:pPr>
      <w:r>
        <w:rPr>
          <w:rFonts w:ascii="Arial" w:eastAsia="Times New Roman" w:hAnsi="Arial" w:cs="Arial"/>
          <w:noProof/>
          <w:color w:val="000000"/>
          <w:szCs w:val="20"/>
          <w:lang w:eastAsia="en-GB"/>
        </w:rPr>
        <mc:AlternateContent>
          <mc:Choice Requires="wps">
            <w:drawing>
              <wp:anchor distT="0" distB="0" distL="114300" distR="114300" simplePos="0" relativeHeight="251665408" behindDoc="0" locked="0" layoutInCell="1" allowOverlap="1" wp14:anchorId="3980C08B" wp14:editId="1B67651F">
                <wp:simplePos x="0" y="0"/>
                <wp:positionH relativeFrom="margin">
                  <wp:align>left</wp:align>
                </wp:positionH>
                <wp:positionV relativeFrom="paragraph">
                  <wp:posOffset>182245</wp:posOffset>
                </wp:positionV>
                <wp:extent cx="58864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5886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EBC4DC" id="Straight Connector 4" o:spid="_x0000_s1026" style="position:absolute;z-index:251665408;visibility:visible;mso-wrap-style:square;mso-wrap-distance-left:9pt;mso-wrap-distance-top:0;mso-wrap-distance-right:9pt;mso-wrap-distance-bottom:0;mso-position-horizontal:left;mso-position-horizontal-relative:margin;mso-position-vertical:absolute;mso-position-vertical-relative:text" from="0,14.35pt" to="463.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" strokecolor="#4579b8 [3044]">
                <w10:wrap anchorx="margin"/>
              </v:line>
            </w:pict>
          </mc:Fallback>
        </mc:AlternateContent>
      </w:r>
      <w:r>
        <w:rPr>
          <w:rFonts w:ascii="Arial" w:eastAsia="Times New Roman" w:hAnsi="Arial" w:cs="Arial"/>
          <w:color w:val="000000"/>
          <w:szCs w:val="20"/>
          <w:lang w:eastAsia="en-GB"/>
        </w:rPr>
        <w:t>1</w:t>
      </w:r>
      <w:r>
        <w:rPr>
          <w:rFonts w:ascii="Arial" w:eastAsia="Times New Roman" w:hAnsi="Arial" w:cs="Arial"/>
          <w:color w:val="000000"/>
          <w:szCs w:val="20"/>
          <w:lang w:eastAsia="en-GB"/>
        </w:rPr>
        <w:tab/>
        <w:t>2</w:t>
      </w:r>
      <w:r>
        <w:rPr>
          <w:rFonts w:ascii="Arial" w:eastAsia="Times New Roman" w:hAnsi="Arial" w:cs="Arial"/>
          <w:color w:val="000000"/>
          <w:szCs w:val="20"/>
          <w:lang w:eastAsia="en-GB"/>
        </w:rPr>
        <w:tab/>
        <w:t>3</w:t>
      </w:r>
      <w:r>
        <w:rPr>
          <w:rFonts w:ascii="Arial" w:eastAsia="Times New Roman" w:hAnsi="Arial" w:cs="Arial"/>
          <w:color w:val="000000"/>
          <w:szCs w:val="20"/>
          <w:lang w:eastAsia="en-GB"/>
        </w:rPr>
        <w:tab/>
        <w:t>4</w:t>
      </w:r>
      <w:r>
        <w:rPr>
          <w:rFonts w:ascii="Arial" w:eastAsia="Times New Roman" w:hAnsi="Arial" w:cs="Arial"/>
          <w:color w:val="000000"/>
          <w:szCs w:val="20"/>
          <w:lang w:eastAsia="en-GB"/>
        </w:rPr>
        <w:tab/>
        <w:t>5</w:t>
      </w:r>
      <w:r>
        <w:rPr>
          <w:rFonts w:ascii="Arial" w:eastAsia="Times New Roman" w:hAnsi="Arial" w:cs="Arial"/>
          <w:color w:val="000000"/>
          <w:szCs w:val="20"/>
          <w:lang w:eastAsia="en-GB"/>
        </w:rPr>
        <w:tab/>
        <w:t>6</w:t>
      </w:r>
      <w:r>
        <w:rPr>
          <w:rFonts w:ascii="Arial" w:eastAsia="Times New Roman" w:hAnsi="Arial" w:cs="Arial"/>
          <w:color w:val="000000"/>
          <w:szCs w:val="20"/>
          <w:lang w:eastAsia="en-GB"/>
        </w:rPr>
        <w:tab/>
        <w:t>7</w:t>
      </w:r>
      <w:r>
        <w:rPr>
          <w:rFonts w:ascii="Arial" w:eastAsia="Times New Roman" w:hAnsi="Arial" w:cs="Arial"/>
          <w:color w:val="000000"/>
          <w:szCs w:val="20"/>
          <w:lang w:eastAsia="en-GB"/>
        </w:rPr>
        <w:tab/>
        <w:t>8</w:t>
      </w:r>
      <w:r>
        <w:rPr>
          <w:rFonts w:ascii="Arial" w:eastAsia="Times New Roman" w:hAnsi="Arial" w:cs="Arial"/>
          <w:color w:val="000000"/>
          <w:szCs w:val="20"/>
          <w:lang w:eastAsia="en-GB"/>
        </w:rPr>
        <w:tab/>
        <w:t>9</w:t>
      </w:r>
    </w:p>
    <w:p w14:paraId="369D626D" w14:textId="77777777" w:rsidR="008957FE" w:rsidRDefault="008957FE"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p>
    <w:p w14:paraId="4ED5D3A0" w14:textId="77777777" w:rsidR="00EB574A" w:rsidRDefault="00761583" w:rsidP="007F4092">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Students e</w:t>
      </w:r>
      <w:r w:rsidR="007F4092">
        <w:rPr>
          <w:rFonts w:ascii="Arial" w:eastAsia="Times New Roman" w:hAnsi="Arial" w:cs="Arial"/>
          <w:color w:val="000000"/>
          <w:szCs w:val="20"/>
          <w:lang w:eastAsia="en-GB"/>
        </w:rPr>
        <w:t xml:space="preserve">xplain </w:t>
      </w:r>
      <w:r>
        <w:rPr>
          <w:rFonts w:ascii="Arial" w:eastAsia="Times New Roman" w:hAnsi="Arial" w:cs="Arial"/>
          <w:color w:val="000000"/>
          <w:szCs w:val="20"/>
          <w:lang w:eastAsia="en-GB"/>
        </w:rPr>
        <w:t>their</w:t>
      </w:r>
      <w:r w:rsidR="007F4092">
        <w:rPr>
          <w:rFonts w:ascii="Arial" w:eastAsia="Times New Roman" w:hAnsi="Arial" w:cs="Arial"/>
          <w:color w:val="000000"/>
          <w:szCs w:val="20"/>
          <w:lang w:eastAsia="en-GB"/>
        </w:rPr>
        <w:t xml:space="preserve"> perspective </w:t>
      </w:r>
      <w:r w:rsidR="00C7187A">
        <w:rPr>
          <w:rFonts w:ascii="Arial" w:eastAsia="Times New Roman" w:hAnsi="Arial" w:cs="Arial"/>
          <w:color w:val="000000"/>
          <w:szCs w:val="20"/>
          <w:lang w:eastAsia="en-GB"/>
        </w:rPr>
        <w:t xml:space="preserve">and give reasons for </w:t>
      </w:r>
      <w:r>
        <w:rPr>
          <w:rFonts w:ascii="Arial" w:eastAsia="Times New Roman" w:hAnsi="Arial" w:cs="Arial"/>
          <w:color w:val="000000"/>
          <w:szCs w:val="20"/>
          <w:lang w:eastAsia="en-GB"/>
        </w:rPr>
        <w:t>their</w:t>
      </w:r>
      <w:r w:rsidR="00C7187A">
        <w:rPr>
          <w:rFonts w:ascii="Arial" w:eastAsia="Times New Roman" w:hAnsi="Arial" w:cs="Arial"/>
          <w:color w:val="000000"/>
          <w:szCs w:val="20"/>
          <w:lang w:eastAsia="en-GB"/>
        </w:rPr>
        <w:t xml:space="preserve"> stance</w:t>
      </w:r>
      <w:r w:rsidR="007F4092">
        <w:rPr>
          <w:rFonts w:ascii="Arial" w:eastAsia="Times New Roman" w:hAnsi="Arial" w:cs="Arial"/>
          <w:color w:val="000000"/>
          <w:szCs w:val="20"/>
          <w:lang w:eastAsia="en-GB"/>
        </w:rPr>
        <w:t>.</w:t>
      </w:r>
    </w:p>
    <w:p w14:paraId="7C248DC5" w14:textId="77777777" w:rsidR="00563583" w:rsidRDefault="00563583" w:rsidP="00563583">
      <w:pPr>
        <w:spacing w:after="120"/>
        <w:rPr>
          <w:rFonts w:ascii="Arial" w:eastAsia="Times New Roman" w:hAnsi="Arial" w:cs="Arial"/>
          <w:color w:val="000000"/>
          <w:szCs w:val="20"/>
          <w:lang w:eastAsia="en-GB"/>
        </w:rPr>
      </w:pPr>
    </w:p>
    <w:p w14:paraId="215FA6F2" w14:textId="77777777" w:rsidR="00C7187A" w:rsidRDefault="005D2405" w:rsidP="00563583">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T</w:t>
      </w:r>
      <w:r w:rsidR="00C7187A">
        <w:rPr>
          <w:rFonts w:ascii="Arial" w:eastAsia="Times New Roman" w:hAnsi="Arial" w:cs="Arial"/>
          <w:color w:val="000000"/>
          <w:szCs w:val="20"/>
          <w:lang w:eastAsia="en-GB"/>
        </w:rPr>
        <w:t>he author’s stance</w:t>
      </w:r>
      <w:r>
        <w:rPr>
          <w:rFonts w:ascii="Arial" w:eastAsia="Times New Roman" w:hAnsi="Arial" w:cs="Arial"/>
          <w:color w:val="000000"/>
          <w:szCs w:val="20"/>
          <w:lang w:eastAsia="en-GB"/>
        </w:rPr>
        <w:t xml:space="preserve"> is stated</w:t>
      </w:r>
      <w:r w:rsidR="00AC4A6B">
        <w:rPr>
          <w:rFonts w:ascii="Arial" w:eastAsia="Times New Roman" w:hAnsi="Arial" w:cs="Arial"/>
          <w:color w:val="000000"/>
          <w:szCs w:val="20"/>
          <w:lang w:eastAsia="en-GB"/>
        </w:rPr>
        <w:t xml:space="preserve"> indirectly</w:t>
      </w:r>
      <w:r>
        <w:rPr>
          <w:rFonts w:ascii="Arial" w:eastAsia="Times New Roman" w:hAnsi="Arial" w:cs="Arial"/>
          <w:color w:val="000000"/>
          <w:szCs w:val="20"/>
          <w:lang w:eastAsia="en-GB"/>
        </w:rPr>
        <w:t xml:space="preserve"> in opposition to the opposing view.</w:t>
      </w:r>
      <w:r w:rsidR="00AC4A6B">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T</w:t>
      </w:r>
      <w:r w:rsidR="00AC4A6B">
        <w:rPr>
          <w:rFonts w:ascii="Arial" w:eastAsia="Times New Roman" w:hAnsi="Arial" w:cs="Arial"/>
          <w:color w:val="000000"/>
          <w:szCs w:val="20"/>
          <w:lang w:eastAsia="en-GB"/>
        </w:rPr>
        <w:t xml:space="preserve">he language </w:t>
      </w:r>
      <w:r>
        <w:rPr>
          <w:rFonts w:ascii="Arial" w:eastAsia="Times New Roman" w:hAnsi="Arial" w:cs="Arial"/>
          <w:color w:val="000000"/>
          <w:szCs w:val="20"/>
          <w:lang w:eastAsia="en-GB"/>
        </w:rPr>
        <w:t>to identify his stance is highlighted in yellow</w:t>
      </w:r>
      <w:r w:rsidR="00AC4A6B">
        <w:rPr>
          <w:rFonts w:ascii="Arial" w:eastAsia="Times New Roman" w:hAnsi="Arial" w:cs="Arial"/>
          <w:color w:val="000000"/>
          <w:szCs w:val="20"/>
          <w:lang w:eastAsia="en-GB"/>
        </w:rPr>
        <w:t>.</w:t>
      </w:r>
      <w:r>
        <w:rPr>
          <w:rFonts w:ascii="Arial" w:eastAsia="Times New Roman" w:hAnsi="Arial" w:cs="Arial"/>
          <w:color w:val="000000"/>
          <w:szCs w:val="20"/>
          <w:lang w:eastAsia="en-GB"/>
        </w:rPr>
        <w:t xml:space="preserve"> The author wanted to make clear that he rejects the status quo.</w:t>
      </w:r>
    </w:p>
    <w:p w14:paraId="6D944670" w14:textId="77777777" w:rsidR="005D2405" w:rsidRDefault="005D2405" w:rsidP="00563583">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The</w:t>
      </w:r>
      <w:r w:rsidR="00AC4A6B">
        <w:rPr>
          <w:rFonts w:ascii="Arial" w:eastAsia="Times New Roman" w:hAnsi="Arial" w:cs="Arial"/>
          <w:color w:val="000000"/>
          <w:szCs w:val="20"/>
          <w:lang w:eastAsia="en-GB"/>
        </w:rPr>
        <w:t xml:space="preserve"> three supporting reasons</w:t>
      </w:r>
      <w:r>
        <w:rPr>
          <w:rFonts w:ascii="Arial" w:eastAsia="Times New Roman" w:hAnsi="Arial" w:cs="Arial"/>
          <w:color w:val="000000"/>
          <w:szCs w:val="20"/>
          <w:lang w:eastAsia="en-GB"/>
        </w:rPr>
        <w:t xml:space="preserve"> are highlighted in blue</w:t>
      </w:r>
      <w:r w:rsidR="00AC4A6B">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The first of</w:t>
      </w:r>
      <w:r w:rsidR="00AC4A6B">
        <w:rPr>
          <w:rFonts w:ascii="Arial" w:eastAsia="Times New Roman" w:hAnsi="Arial" w:cs="Arial"/>
          <w:color w:val="000000"/>
          <w:szCs w:val="20"/>
          <w:lang w:eastAsia="en-GB"/>
        </w:rPr>
        <w:t xml:space="preserve"> these</w:t>
      </w:r>
      <w:r>
        <w:rPr>
          <w:rFonts w:ascii="Arial" w:eastAsia="Times New Roman" w:hAnsi="Arial" w:cs="Arial"/>
          <w:color w:val="000000"/>
          <w:szCs w:val="20"/>
          <w:lang w:eastAsia="en-GB"/>
        </w:rPr>
        <w:t xml:space="preserve"> is less than</w:t>
      </w:r>
      <w:r w:rsidR="00AC4A6B">
        <w:rPr>
          <w:rFonts w:ascii="Arial" w:eastAsia="Times New Roman" w:hAnsi="Arial" w:cs="Arial"/>
          <w:color w:val="000000"/>
          <w:szCs w:val="20"/>
          <w:lang w:eastAsia="en-GB"/>
        </w:rPr>
        <w:t xml:space="preserve"> </w:t>
      </w:r>
      <w:r w:rsidR="00AC4A6B" w:rsidRPr="005D2405">
        <w:rPr>
          <w:rFonts w:ascii="Arial" w:eastAsia="Times New Roman" w:hAnsi="Arial" w:cs="Arial"/>
          <w:color w:val="000000"/>
          <w:szCs w:val="20"/>
          <w:lang w:eastAsia="en-GB"/>
        </w:rPr>
        <w:t>compelling</w:t>
      </w:r>
      <w:r w:rsidR="00AC4A6B">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 xml:space="preserve">as it is presented as an opinion without further support. </w:t>
      </w:r>
    </w:p>
    <w:p w14:paraId="6C5F1D30" w14:textId="77777777" w:rsidR="00D257AE"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AC4A6B">
        <w:rPr>
          <w:rFonts w:ascii="Arial" w:eastAsia="Times New Roman" w:hAnsi="Arial" w:cs="Arial"/>
          <w:color w:val="000000"/>
          <w:szCs w:val="20"/>
          <w:highlight w:val="yellow"/>
          <w:lang w:eastAsia="en-GB"/>
        </w:rPr>
        <w:t>Some</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argue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widespread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enquiry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three</w:t>
      </w:r>
      <w:r w:rsidR="00C17660" w:rsidRPr="006D15F4">
        <w:rPr>
          <w:rFonts w:ascii="Arial" w:eastAsia="Times New Roman" w:hAnsi="Arial" w:cs="Arial"/>
          <w:color w:val="000000"/>
          <w:szCs w:val="20"/>
          <w:lang w:eastAsia="en-GB"/>
        </w:rPr>
        <w:t xml:space="preserve"> </w:t>
      </w:r>
      <w:r w:rsidRPr="00AC4A6B">
        <w:rPr>
          <w:rFonts w:ascii="Arial" w:eastAsia="Times New Roman" w:hAnsi="Arial" w:cs="Arial"/>
          <w:color w:val="000000"/>
          <w:szCs w:val="20"/>
          <w:highlight w:val="yellow"/>
          <w:lang w:eastAsia="en-GB"/>
        </w:rPr>
        <w:t>compelling</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reasons</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to</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dispute</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that</w:t>
      </w:r>
      <w:r w:rsidR="00C17660" w:rsidRPr="00AC4A6B">
        <w:rPr>
          <w:rFonts w:ascii="Arial" w:eastAsia="Times New Roman" w:hAnsi="Arial" w:cs="Arial"/>
          <w:color w:val="000000"/>
          <w:szCs w:val="20"/>
          <w:highlight w:val="yellow"/>
          <w:lang w:eastAsia="en-GB"/>
        </w:rPr>
        <w:t xml:space="preserve"> </w:t>
      </w:r>
      <w:r w:rsidRPr="00AC4A6B">
        <w:rPr>
          <w:rFonts w:ascii="Arial" w:eastAsia="Times New Roman" w:hAnsi="Arial" w:cs="Arial"/>
          <w:color w:val="000000"/>
          <w:szCs w:val="20"/>
          <w:highlight w:val="yellow"/>
          <w:lang w:eastAsia="en-GB"/>
        </w:rPr>
        <w:t>claim</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First,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5D2405">
        <w:rPr>
          <w:rFonts w:ascii="Arial" w:eastAsia="Times New Roman" w:hAnsi="Arial" w:cs="Arial"/>
          <w:color w:val="000000"/>
          <w:szCs w:val="20"/>
          <w:highlight w:val="cyan"/>
          <w:lang w:eastAsia="en-GB"/>
        </w:rPr>
        <w:t>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issue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of</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equity.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Every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person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should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have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equal</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opportunity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study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work</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discipline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chooses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5D2405">
        <w:rPr>
          <w:rFonts w:ascii="Arial" w:eastAsia="Times New Roman" w:hAnsi="Arial" w:cs="Arial"/>
          <w:color w:val="000000"/>
          <w:szCs w:val="20"/>
          <w:highlight w:val="cyan"/>
          <w:lang w:eastAsia="en-GB"/>
        </w:rPr>
        <w:t>a</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substantial</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number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of</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intelligent,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talented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women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are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choosing</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other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subject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areas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which</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study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work.</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These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might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be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women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who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could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make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important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contributions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science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engineering</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if</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given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chance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technical</w:t>
      </w:r>
      <w:r w:rsidR="00C17660" w:rsidRPr="006D15F4">
        <w:rPr>
          <w:rFonts w:ascii="Arial" w:eastAsia="Times New Roman" w:hAnsi="Arial" w:cs="Arial"/>
          <w:color w:val="000000"/>
          <w:szCs w:val="20"/>
          <w:lang w:eastAsia="en-GB"/>
        </w:rPr>
        <w:t xml:space="preserve"> </w:t>
      </w:r>
      <w:r w:rsidR="00C7187A" w:rsidRPr="006D15F4">
        <w:rPr>
          <w:rFonts w:ascii="Arial" w:eastAsia="Times New Roman" w:hAnsi="Arial" w:cs="Arial"/>
          <w:color w:val="000000"/>
          <w:szCs w:val="20"/>
          <w:lang w:eastAsia="en-GB"/>
        </w:rPr>
        <w:t>endeavours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5D2405">
        <w:rPr>
          <w:rFonts w:ascii="Arial" w:eastAsia="Times New Roman" w:hAnsi="Arial" w:cs="Arial"/>
          <w:color w:val="000000"/>
          <w:szCs w:val="20"/>
          <w:highlight w:val="cyan"/>
          <w:lang w:eastAsia="en-GB"/>
        </w:rPr>
        <w:t>having</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greater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diversity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of</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perspectives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in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search</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for</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knowledge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solutions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human</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problems.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scientists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construct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understanding</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of</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world,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the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ability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to</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see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questions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answers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from</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many</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perspectives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will</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help</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make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scientific</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explanations</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more</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robust</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and</w:t>
      </w:r>
      <w:r w:rsidR="00C17660" w:rsidRPr="005D2405">
        <w:rPr>
          <w:rFonts w:ascii="Arial" w:eastAsia="Times New Roman" w:hAnsi="Arial" w:cs="Arial"/>
          <w:color w:val="000000"/>
          <w:szCs w:val="20"/>
          <w:highlight w:val="cyan"/>
          <w:lang w:eastAsia="en-GB"/>
        </w:rPr>
        <w:t xml:space="preserve"> </w:t>
      </w:r>
      <w:r w:rsidRPr="005D2405">
        <w:rPr>
          <w:rFonts w:ascii="Arial" w:eastAsia="Times New Roman" w:hAnsi="Arial" w:cs="Arial"/>
          <w:color w:val="000000"/>
          <w:szCs w:val="20"/>
          <w:highlight w:val="cyan"/>
          <w:lang w:eastAsia="en-GB"/>
        </w:rPr>
        <w:t>complete.</w:t>
      </w:r>
      <w:r w:rsidR="001E2763">
        <w:rPr>
          <w:rFonts w:ascii="Arial" w:eastAsia="Times New Roman" w:hAnsi="Arial" w:cs="Arial"/>
          <w:color w:val="000000"/>
          <w:szCs w:val="20"/>
          <w:lang w:eastAsia="en-GB"/>
        </w:rPr>
        <w:tab/>
      </w:r>
      <w:r w:rsidR="001E2763">
        <w:rPr>
          <w:rFonts w:ascii="Arial" w:eastAsia="Times New Roman" w:hAnsi="Arial" w:cs="Arial"/>
          <w:color w:val="000000"/>
          <w:szCs w:val="20"/>
          <w:lang w:eastAsia="en-GB"/>
        </w:rPr>
        <w:tab/>
      </w:r>
      <w:r w:rsidR="001E2763">
        <w:rPr>
          <w:rFonts w:ascii="Arial" w:eastAsia="Times New Roman" w:hAnsi="Arial" w:cs="Arial"/>
          <w:color w:val="000000"/>
          <w:szCs w:val="20"/>
          <w:lang w:eastAsia="en-GB"/>
        </w:rPr>
        <w:tab/>
      </w:r>
      <w:r w:rsidR="00AC4A6B">
        <w:rPr>
          <w:rFonts w:ascii="Arial" w:eastAsia="Times New Roman" w:hAnsi="Arial" w:cs="Arial"/>
          <w:color w:val="000000"/>
          <w:szCs w:val="20"/>
          <w:lang w:eastAsia="en-GB"/>
        </w:rPr>
        <w:t>[150 words]</w:t>
      </w:r>
    </w:p>
    <w:p w14:paraId="17EFA6DD" w14:textId="77777777" w:rsidR="00A32DD2" w:rsidRDefault="00A32DD2" w:rsidP="00A32DD2">
      <w:pPr>
        <w:spacing w:after="120"/>
        <w:rPr>
          <w:rFonts w:ascii="Arial" w:eastAsia="Times New Roman" w:hAnsi="Arial" w:cs="Arial"/>
          <w:color w:val="000000"/>
          <w:szCs w:val="20"/>
          <w:lang w:eastAsia="en-GB"/>
        </w:rPr>
      </w:pPr>
    </w:p>
    <w:p w14:paraId="5FE11977" w14:textId="77777777" w:rsidR="00A32DD2" w:rsidRDefault="005D2405" w:rsidP="00A32DD2">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Students can discuss whether they would change their stance after reading this paragraph and then </w:t>
      </w:r>
      <w:r w:rsidR="00A32DD2">
        <w:rPr>
          <w:rFonts w:ascii="Arial" w:eastAsia="Times New Roman" w:hAnsi="Arial" w:cs="Arial"/>
          <w:color w:val="000000"/>
          <w:szCs w:val="20"/>
          <w:lang w:eastAsia="en-GB"/>
        </w:rPr>
        <w:t xml:space="preserve">report the author’s stance towards this problem in a way that shows </w:t>
      </w:r>
      <w:r>
        <w:rPr>
          <w:rFonts w:ascii="Arial" w:eastAsia="Times New Roman" w:hAnsi="Arial" w:cs="Arial"/>
          <w:color w:val="000000"/>
          <w:szCs w:val="20"/>
          <w:lang w:eastAsia="en-GB"/>
        </w:rPr>
        <w:t>their own</w:t>
      </w:r>
      <w:r w:rsidR="00A32DD2">
        <w:rPr>
          <w:rFonts w:ascii="Arial" w:eastAsia="Times New Roman" w:hAnsi="Arial" w:cs="Arial"/>
          <w:color w:val="000000"/>
          <w:szCs w:val="20"/>
          <w:lang w:eastAsia="en-GB"/>
        </w:rPr>
        <w:t xml:space="preserve"> stance </w:t>
      </w:r>
      <w:r>
        <w:rPr>
          <w:rFonts w:ascii="Arial" w:eastAsia="Times New Roman" w:hAnsi="Arial" w:cs="Arial"/>
          <w:color w:val="000000"/>
          <w:szCs w:val="20"/>
          <w:lang w:eastAsia="en-GB"/>
        </w:rPr>
        <w:t>A</w:t>
      </w:r>
      <w:r w:rsidR="00973B1D">
        <w:rPr>
          <w:rFonts w:ascii="Arial" w:eastAsia="Times New Roman" w:hAnsi="Arial" w:cs="Arial"/>
          <w:color w:val="000000"/>
          <w:szCs w:val="20"/>
          <w:lang w:eastAsia="en-GB"/>
        </w:rPr>
        <w:t>g</w:t>
      </w:r>
      <w:r>
        <w:rPr>
          <w:rFonts w:ascii="Arial" w:eastAsia="Times New Roman" w:hAnsi="Arial" w:cs="Arial"/>
          <w:color w:val="000000"/>
          <w:szCs w:val="20"/>
          <w:lang w:eastAsia="en-GB"/>
        </w:rPr>
        <w:t>ain they should use reporting verbs and signposting language to clearly</w:t>
      </w:r>
      <w:r w:rsidR="00A32DD2">
        <w:rPr>
          <w:rFonts w:ascii="Arial" w:eastAsia="Times New Roman" w:hAnsi="Arial" w:cs="Arial"/>
          <w:color w:val="000000"/>
          <w:szCs w:val="20"/>
          <w:lang w:eastAsia="en-GB"/>
        </w:rPr>
        <w:t xml:space="preserve"> distinguish ideas taken from the </w:t>
      </w:r>
      <w:r w:rsidR="000C19F2">
        <w:rPr>
          <w:rFonts w:ascii="Arial" w:eastAsia="Times New Roman" w:hAnsi="Arial" w:cs="Arial"/>
          <w:color w:val="000000"/>
          <w:szCs w:val="20"/>
          <w:lang w:eastAsia="en-GB"/>
        </w:rPr>
        <w:t>article</w:t>
      </w:r>
      <w:r w:rsidR="00A32DD2">
        <w:rPr>
          <w:rFonts w:ascii="Arial" w:eastAsia="Times New Roman" w:hAnsi="Arial" w:cs="Arial"/>
          <w:color w:val="000000"/>
          <w:szCs w:val="20"/>
          <w:lang w:eastAsia="en-GB"/>
        </w:rPr>
        <w:t xml:space="preserve"> and </w:t>
      </w:r>
      <w:r>
        <w:rPr>
          <w:rFonts w:ascii="Arial" w:eastAsia="Times New Roman" w:hAnsi="Arial" w:cs="Arial"/>
          <w:color w:val="000000"/>
          <w:szCs w:val="20"/>
          <w:lang w:eastAsia="en-GB"/>
        </w:rPr>
        <w:t>their own ideas</w:t>
      </w:r>
      <w:r w:rsidR="00A32DD2">
        <w:rPr>
          <w:rFonts w:ascii="Arial" w:eastAsia="Times New Roman" w:hAnsi="Arial" w:cs="Arial"/>
          <w:color w:val="000000"/>
          <w:szCs w:val="20"/>
          <w:lang w:eastAsia="en-GB"/>
        </w:rPr>
        <w:t>.</w:t>
      </w:r>
    </w:p>
    <w:p w14:paraId="599AD860" w14:textId="77777777" w:rsidR="00A32DD2" w:rsidRDefault="00A32DD2" w:rsidP="00AC4A6B">
      <w:pPr>
        <w:spacing w:after="120"/>
        <w:rPr>
          <w:rFonts w:ascii="Arial" w:eastAsia="Times New Roman" w:hAnsi="Arial" w:cs="Arial"/>
          <w:color w:val="000000"/>
          <w:szCs w:val="20"/>
          <w:lang w:eastAsia="en-GB"/>
        </w:rPr>
      </w:pPr>
    </w:p>
    <w:p w14:paraId="246BB52A" w14:textId="77777777" w:rsidR="00973B1D" w:rsidRDefault="007F586E" w:rsidP="007F586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7F586E">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 xml:space="preserve">: </w:t>
      </w:r>
      <w:r w:rsidR="00973B1D">
        <w:rPr>
          <w:rFonts w:ascii="Arial" w:eastAsia="Times New Roman" w:hAnsi="Arial" w:cs="Arial"/>
          <w:color w:val="000000"/>
          <w:szCs w:val="20"/>
          <w:lang w:eastAsia="en-GB"/>
        </w:rPr>
        <w:t>in a literature review the author needs to specify aspects such as his purpose and the basis for selecting and evaluating the sources</w:t>
      </w:r>
    </w:p>
    <w:p w14:paraId="5311E160" w14:textId="77777777" w:rsidR="00962D90" w:rsidRDefault="00973B1D" w:rsidP="007F586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This discussion enables you to determine whether students understand the expectations of this genre and are looking for a road map through the article</w:t>
      </w:r>
    </w:p>
    <w:p w14:paraId="700006E6" w14:textId="77777777" w:rsidR="007F586E" w:rsidRDefault="007F586E" w:rsidP="007F586E">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‘Layers in the Filter’</w:t>
      </w:r>
      <w:r w:rsidR="00973B1D">
        <w:rPr>
          <w:rFonts w:ascii="Arial" w:eastAsia="Times New Roman" w:hAnsi="Arial" w:cs="Arial"/>
          <w:color w:val="000000"/>
          <w:szCs w:val="20"/>
          <w:lang w:eastAsia="en-GB"/>
        </w:rPr>
        <w:t xml:space="preserve"> refers to different aspects that the author plans to discuss in relation to the problem. Note that some parts of this section have been removed, shown as […]</w:t>
      </w:r>
    </w:p>
    <w:p w14:paraId="4C159C64" w14:textId="77777777" w:rsidR="001E2763" w:rsidRDefault="001E2763" w:rsidP="00AC4A6B">
      <w:pPr>
        <w:spacing w:after="120"/>
        <w:rPr>
          <w:rFonts w:ascii="Arial" w:eastAsia="Times New Roman" w:hAnsi="Arial" w:cs="Arial"/>
          <w:color w:val="000000"/>
          <w:szCs w:val="20"/>
          <w:lang w:eastAsia="en-GB"/>
        </w:rPr>
      </w:pPr>
    </w:p>
    <w:p w14:paraId="741D8576" w14:textId="77777777" w:rsidR="00BF6A93" w:rsidRDefault="000C19F2" w:rsidP="00AC4A6B">
      <w:p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The </w:t>
      </w:r>
      <w:r w:rsidR="00BF6A93">
        <w:rPr>
          <w:rFonts w:ascii="Arial" w:eastAsia="Times New Roman" w:hAnsi="Arial" w:cs="Arial"/>
          <w:color w:val="000000"/>
          <w:szCs w:val="20"/>
          <w:lang w:eastAsia="en-GB"/>
        </w:rPr>
        <w:t xml:space="preserve">topics </w:t>
      </w:r>
      <w:r w:rsidR="00973B1D">
        <w:rPr>
          <w:rFonts w:ascii="Arial" w:eastAsia="Times New Roman" w:hAnsi="Arial" w:cs="Arial"/>
          <w:color w:val="000000"/>
          <w:szCs w:val="20"/>
          <w:lang w:eastAsia="en-GB"/>
        </w:rPr>
        <w:t xml:space="preserve">in the list are all covered with 1 and </w:t>
      </w:r>
      <w:r w:rsidR="008A53F8">
        <w:rPr>
          <w:rFonts w:ascii="Arial" w:eastAsia="Times New Roman" w:hAnsi="Arial" w:cs="Arial"/>
          <w:color w:val="000000"/>
          <w:szCs w:val="20"/>
          <w:lang w:eastAsia="en-GB"/>
        </w:rPr>
        <w:t>2</w:t>
      </w:r>
      <w:r w:rsidR="00973B1D">
        <w:rPr>
          <w:rFonts w:ascii="Arial" w:eastAsia="Times New Roman" w:hAnsi="Arial" w:cs="Arial"/>
          <w:color w:val="000000"/>
          <w:szCs w:val="20"/>
          <w:lang w:eastAsia="en-GB"/>
        </w:rPr>
        <w:t xml:space="preserve"> outlined in paragraph </w:t>
      </w:r>
      <w:r w:rsidR="008A53F8">
        <w:rPr>
          <w:rFonts w:ascii="Arial" w:eastAsia="Times New Roman" w:hAnsi="Arial" w:cs="Arial"/>
          <w:color w:val="000000"/>
          <w:szCs w:val="20"/>
          <w:lang w:eastAsia="en-GB"/>
        </w:rPr>
        <w:t>3 and 1 and 5 outlined in paragraph 4</w:t>
      </w:r>
    </w:p>
    <w:p w14:paraId="2B95F79B"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his purpose in writing the paper</w:t>
      </w:r>
      <w:r w:rsidR="00F9377C">
        <w:rPr>
          <w:rFonts w:ascii="Arial" w:eastAsia="Times New Roman" w:hAnsi="Arial" w:cs="Arial"/>
          <w:color w:val="000000"/>
          <w:szCs w:val="20"/>
          <w:lang w:eastAsia="en-GB"/>
        </w:rPr>
        <w:t xml:space="preserve"> [</w:t>
      </w:r>
      <w:r w:rsidR="00973B1D" w:rsidRPr="00973B1D">
        <w:rPr>
          <w:rFonts w:ascii="Arial" w:eastAsia="Times New Roman" w:hAnsi="Arial" w:cs="Arial"/>
          <w:color w:val="000000"/>
          <w:szCs w:val="20"/>
          <w:highlight w:val="green"/>
          <w:lang w:eastAsia="en-GB"/>
        </w:rPr>
        <w:t>para 3</w:t>
      </w:r>
      <w:r w:rsidR="00973B1D">
        <w:rPr>
          <w:rFonts w:ascii="Arial" w:eastAsia="Times New Roman" w:hAnsi="Arial" w:cs="Arial"/>
          <w:color w:val="000000"/>
          <w:szCs w:val="20"/>
          <w:lang w:eastAsia="en-GB"/>
        </w:rPr>
        <w:t xml:space="preserve">; </w:t>
      </w:r>
      <w:r w:rsidR="00F9377C" w:rsidRPr="00973B1D">
        <w:rPr>
          <w:rFonts w:ascii="Arial" w:eastAsia="Times New Roman" w:hAnsi="Arial" w:cs="Arial"/>
          <w:color w:val="000000"/>
          <w:szCs w:val="20"/>
          <w:highlight w:val="green"/>
          <w:lang w:eastAsia="en-GB"/>
        </w:rPr>
        <w:t>para 4</w:t>
      </w:r>
      <w:r w:rsidR="00F9377C">
        <w:rPr>
          <w:rFonts w:ascii="Arial" w:eastAsia="Times New Roman" w:hAnsi="Arial" w:cs="Arial"/>
          <w:color w:val="000000"/>
          <w:szCs w:val="20"/>
          <w:lang w:eastAsia="en-GB"/>
        </w:rPr>
        <w:t>]</w:t>
      </w:r>
    </w:p>
    <w:p w14:paraId="3348B2FA" w14:textId="77777777" w:rsidR="00AC4A6B"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how he decided which literature to include</w:t>
      </w:r>
      <w:r w:rsidR="000C19F2" w:rsidRPr="00BF6A93">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in the review</w:t>
      </w:r>
      <w:r w:rsidR="00F9377C">
        <w:rPr>
          <w:rFonts w:ascii="Arial" w:eastAsia="Times New Roman" w:hAnsi="Arial" w:cs="Arial"/>
          <w:color w:val="000000"/>
          <w:szCs w:val="20"/>
          <w:lang w:eastAsia="en-GB"/>
        </w:rPr>
        <w:t xml:space="preserve"> [</w:t>
      </w:r>
      <w:r w:rsidR="00F9377C" w:rsidRPr="00973B1D">
        <w:rPr>
          <w:rFonts w:ascii="Arial" w:eastAsia="Times New Roman" w:hAnsi="Arial" w:cs="Arial"/>
          <w:color w:val="000000"/>
          <w:szCs w:val="20"/>
          <w:highlight w:val="magenta"/>
          <w:lang w:eastAsia="en-GB"/>
        </w:rPr>
        <w:t>para 3</w:t>
      </w:r>
      <w:r w:rsidR="00F9377C">
        <w:rPr>
          <w:rFonts w:ascii="Arial" w:eastAsia="Times New Roman" w:hAnsi="Arial" w:cs="Arial"/>
          <w:color w:val="000000"/>
          <w:szCs w:val="20"/>
          <w:lang w:eastAsia="en-GB"/>
        </w:rPr>
        <w:t>]</w:t>
      </w:r>
    </w:p>
    <w:p w14:paraId="0706E71B"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the structure of the article</w:t>
      </w:r>
      <w:r w:rsidR="00F9377C">
        <w:rPr>
          <w:rFonts w:ascii="Arial" w:eastAsia="Times New Roman" w:hAnsi="Arial" w:cs="Arial"/>
          <w:color w:val="000000"/>
          <w:szCs w:val="20"/>
          <w:lang w:eastAsia="en-GB"/>
        </w:rPr>
        <w:t xml:space="preserve"> [</w:t>
      </w:r>
      <w:r w:rsidR="00F9377C" w:rsidRPr="00973B1D">
        <w:rPr>
          <w:rFonts w:ascii="Arial" w:eastAsia="Times New Roman" w:hAnsi="Arial" w:cs="Arial"/>
          <w:color w:val="000000"/>
          <w:szCs w:val="20"/>
          <w:highlight w:val="yellow"/>
          <w:lang w:eastAsia="en-GB"/>
        </w:rPr>
        <w:t>para 1</w:t>
      </w:r>
      <w:r w:rsidR="00F9377C">
        <w:rPr>
          <w:rFonts w:ascii="Arial" w:eastAsia="Times New Roman" w:hAnsi="Arial" w:cs="Arial"/>
          <w:color w:val="000000"/>
          <w:szCs w:val="20"/>
          <w:lang w:eastAsia="en-GB"/>
        </w:rPr>
        <w:t>]</w:t>
      </w:r>
    </w:p>
    <w:p w14:paraId="2EDCB8D2"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Define important terms used in the literature</w:t>
      </w:r>
      <w:r w:rsidR="00F9377C">
        <w:rPr>
          <w:rFonts w:ascii="Arial" w:eastAsia="Times New Roman" w:hAnsi="Arial" w:cs="Arial"/>
          <w:color w:val="000000"/>
          <w:szCs w:val="20"/>
          <w:lang w:eastAsia="en-GB"/>
        </w:rPr>
        <w:t xml:space="preserve"> [</w:t>
      </w:r>
      <w:r w:rsidR="00F9377C" w:rsidRPr="00973B1D">
        <w:rPr>
          <w:rFonts w:ascii="Arial" w:eastAsia="Times New Roman" w:hAnsi="Arial" w:cs="Arial"/>
          <w:color w:val="000000"/>
          <w:szCs w:val="20"/>
          <w:highlight w:val="cyan"/>
          <w:lang w:eastAsia="en-GB"/>
        </w:rPr>
        <w:t>para 2</w:t>
      </w:r>
      <w:r w:rsidR="00F9377C">
        <w:rPr>
          <w:rFonts w:ascii="Arial" w:eastAsia="Times New Roman" w:hAnsi="Arial" w:cs="Arial"/>
          <w:color w:val="000000"/>
          <w:szCs w:val="20"/>
          <w:lang w:eastAsia="en-GB"/>
        </w:rPr>
        <w:t>]</w:t>
      </w:r>
    </w:p>
    <w:p w14:paraId="64AB2B1A" w14:textId="77777777" w:rsidR="00BF6A93" w:rsidRDefault="00BF6A93" w:rsidP="00BF6A93">
      <w:pPr>
        <w:pStyle w:val="ListParagraph"/>
        <w:numPr>
          <w:ilvl w:val="0"/>
          <w:numId w:val="14"/>
        </w:numPr>
        <w:spacing w:after="120"/>
        <w:rPr>
          <w:rFonts w:ascii="Arial" w:eastAsia="Times New Roman" w:hAnsi="Arial" w:cs="Arial"/>
          <w:color w:val="000000"/>
          <w:szCs w:val="20"/>
          <w:lang w:eastAsia="en-GB"/>
        </w:rPr>
      </w:pPr>
      <w:r>
        <w:rPr>
          <w:rFonts w:ascii="Arial" w:eastAsia="Times New Roman" w:hAnsi="Arial" w:cs="Arial"/>
          <w:color w:val="000000"/>
          <w:szCs w:val="20"/>
          <w:lang w:eastAsia="en-GB"/>
        </w:rPr>
        <w:t>Explain his methodology in the conducting the review</w:t>
      </w:r>
      <w:r w:rsidR="00F9377C">
        <w:rPr>
          <w:rFonts w:ascii="Arial" w:eastAsia="Times New Roman" w:hAnsi="Arial" w:cs="Arial"/>
          <w:color w:val="000000"/>
          <w:szCs w:val="20"/>
          <w:lang w:eastAsia="en-GB"/>
        </w:rPr>
        <w:t xml:space="preserve"> [</w:t>
      </w:r>
      <w:r w:rsidR="00F9377C" w:rsidRPr="008A53F8">
        <w:rPr>
          <w:rFonts w:ascii="Arial" w:eastAsia="Times New Roman" w:hAnsi="Arial" w:cs="Arial"/>
          <w:color w:val="000000"/>
          <w:szCs w:val="20"/>
          <w:highlight w:val="lightGray"/>
          <w:lang w:eastAsia="en-GB"/>
        </w:rPr>
        <w:t>para 4</w:t>
      </w:r>
      <w:r w:rsidR="00F9377C">
        <w:rPr>
          <w:rFonts w:ascii="Arial" w:eastAsia="Times New Roman" w:hAnsi="Arial" w:cs="Arial"/>
          <w:color w:val="000000"/>
          <w:szCs w:val="20"/>
          <w:lang w:eastAsia="en-GB"/>
        </w:rPr>
        <w:t>]</w:t>
      </w:r>
    </w:p>
    <w:p w14:paraId="15A163FB" w14:textId="77777777" w:rsidR="00D257AE" w:rsidRPr="006D15F4" w:rsidRDefault="00D257AE" w:rsidP="00707245">
      <w:pPr>
        <w:pBdr>
          <w:top w:val="single" w:sz="4" w:space="1" w:color="auto"/>
          <w:left w:val="single" w:sz="4" w:space="4" w:color="auto"/>
          <w:bottom w:val="single" w:sz="4" w:space="1" w:color="auto"/>
          <w:right w:val="single" w:sz="4" w:space="4" w:color="auto"/>
        </w:pBdr>
        <w:shd w:val="clear" w:color="auto" w:fill="FFFFFF"/>
        <w:spacing w:after="120"/>
        <w:jc w:val="both"/>
        <w:outlineLvl w:val="1"/>
        <w:rPr>
          <w:rFonts w:ascii="Arial" w:eastAsia="Times New Roman" w:hAnsi="Arial" w:cs="Arial"/>
          <w:b/>
          <w:bCs/>
          <w:color w:val="474747"/>
          <w:sz w:val="24"/>
          <w:szCs w:val="30"/>
          <w:lang w:eastAsia="en-GB"/>
        </w:rPr>
      </w:pPr>
      <w:r w:rsidRPr="006D15F4">
        <w:rPr>
          <w:rFonts w:ascii="Arial" w:eastAsia="Times New Roman" w:hAnsi="Arial" w:cs="Arial"/>
          <w:b/>
          <w:bCs/>
          <w:color w:val="474747"/>
          <w:sz w:val="24"/>
          <w:szCs w:val="30"/>
          <w:lang w:eastAsia="en-GB"/>
        </w:rPr>
        <w:t>Layers</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in</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the</w:t>
      </w:r>
      <w:r w:rsidR="00C17660" w:rsidRPr="006D15F4">
        <w:rPr>
          <w:rFonts w:ascii="Arial" w:eastAsia="Times New Roman" w:hAnsi="Arial" w:cs="Arial"/>
          <w:b/>
          <w:bCs/>
          <w:color w:val="474747"/>
          <w:sz w:val="24"/>
          <w:szCs w:val="30"/>
          <w:lang w:eastAsia="en-GB"/>
        </w:rPr>
        <w:t xml:space="preserve"> </w:t>
      </w:r>
      <w:r w:rsidRPr="006D15F4">
        <w:rPr>
          <w:rFonts w:ascii="Arial" w:eastAsia="Times New Roman" w:hAnsi="Arial" w:cs="Arial"/>
          <w:b/>
          <w:bCs/>
          <w:color w:val="474747"/>
          <w:sz w:val="24"/>
          <w:szCs w:val="30"/>
          <w:lang w:eastAsia="en-GB"/>
        </w:rPr>
        <w:t>filter</w:t>
      </w:r>
    </w:p>
    <w:p w14:paraId="6B855E5C"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challenges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yellow"/>
          <w:lang w:eastAsia="en-GB"/>
        </w:rPr>
        <w:t>devising</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a</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way</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to</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organize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the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very</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disparate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subtopics</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into</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meaningful</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categories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divergence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methodology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perhaps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surprising.</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yellow"/>
          <w:lang w:eastAsia="en-GB"/>
        </w:rPr>
        <w:t>I</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will</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begin</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by</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defining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yellow"/>
          <w:lang w:eastAsia="en-GB"/>
        </w:rPr>
        <w:t>and</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then</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explain</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the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taxonomy</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around</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which</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I</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will</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organize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the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remainder</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of</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the</w:t>
      </w:r>
      <w:r w:rsidR="00C17660" w:rsidRPr="00973B1D">
        <w:rPr>
          <w:rFonts w:ascii="Arial" w:eastAsia="Times New Roman" w:hAnsi="Arial" w:cs="Arial"/>
          <w:color w:val="000000"/>
          <w:szCs w:val="20"/>
          <w:highlight w:val="yellow"/>
          <w:lang w:eastAsia="en-GB"/>
        </w:rPr>
        <w:t xml:space="preserve"> </w:t>
      </w:r>
      <w:r w:rsidRPr="00973B1D">
        <w:rPr>
          <w:rFonts w:ascii="Arial" w:eastAsia="Times New Roman" w:hAnsi="Arial" w:cs="Arial"/>
          <w:color w:val="000000"/>
          <w:szCs w:val="20"/>
          <w:highlight w:val="yellow"/>
          <w:lang w:eastAsia="en-GB"/>
        </w:rPr>
        <w:t>paper</w:t>
      </w:r>
      <w:r w:rsidRPr="006D15F4">
        <w:rPr>
          <w:rFonts w:ascii="Arial" w:eastAsia="Times New Roman" w:hAnsi="Arial" w:cs="Arial"/>
          <w:color w:val="000000"/>
          <w:szCs w:val="20"/>
          <w:lang w:eastAsia="en-GB"/>
        </w:rPr>
        <w:t>.</w:t>
      </w:r>
    </w:p>
    <w:p w14:paraId="7681E8E1"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numerical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respondents,</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cyan"/>
          <w:lang w:eastAsia="en-GB"/>
        </w:rPr>
        <w:t>the</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standard</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statistical</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measure</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is</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the</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standardized</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difference</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in</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mean</w:t>
      </w:r>
      <w:r w:rsidR="00C17660" w:rsidRPr="00973B1D">
        <w:rPr>
          <w:rFonts w:ascii="Arial" w:eastAsia="Times New Roman" w:hAnsi="Arial" w:cs="Arial"/>
          <w:color w:val="000000"/>
          <w:szCs w:val="20"/>
          <w:highlight w:val="cyan"/>
          <w:lang w:eastAsia="en-GB"/>
        </w:rPr>
        <w:t xml:space="preserve"> </w:t>
      </w:r>
      <w:r w:rsidRPr="00973B1D">
        <w:rPr>
          <w:rFonts w:ascii="Arial" w:eastAsia="Times New Roman" w:hAnsi="Arial" w:cs="Arial"/>
          <w:color w:val="000000"/>
          <w:szCs w:val="20"/>
          <w:highlight w:val="cyan"/>
          <w:lang w:eastAsia="en-GB"/>
        </w:rPr>
        <w:t>scores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calculated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lastRenderedPageBreak/>
        <w:t>finding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dividing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deviations.</w:t>
      </w:r>
      <w:r w:rsidRPr="0033054D">
        <w:rPr>
          <w:rFonts w:ascii="Arial" w:eastAsia="Times New Roman" w:hAnsi="Arial" w:cs="Arial"/>
          <w:color w:val="104083"/>
          <w:szCs w:val="20"/>
          <w:vertAlign w:val="superscript"/>
          <w:lang w:eastAsia="en-GB"/>
        </w:rPr>
        <w:t>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hyperlink r:id="rId13" w:anchor="CIT0005" w:history="1">
        <w:r w:rsidRPr="006D15F4">
          <w:rPr>
            <w:rFonts w:ascii="Arial" w:eastAsia="Times New Roman" w:hAnsi="Arial" w:cs="Arial"/>
            <w:color w:val="104083"/>
            <w:szCs w:val="20"/>
            <w:lang w:eastAsia="en-GB"/>
          </w:rPr>
          <w:t>1997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realize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0.6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combined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combined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Psychometricians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often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designing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carefully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manipulated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produce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zero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00962D90" w:rsidRPr="006D15F4">
        <w:rPr>
          <w:rFonts w:ascii="Arial" w:eastAsia="Times New Roman" w:hAnsi="Arial" w:cs="Arial"/>
          <w:color w:val="000000"/>
          <w:szCs w:val="20"/>
          <w:lang w:eastAsia="en-GB"/>
        </w:rPr>
        <w:t>favour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00962D90" w:rsidRPr="006D15F4">
        <w:rPr>
          <w:rFonts w:ascii="Arial" w:eastAsia="Times New Roman" w:hAnsi="Arial" w:cs="Arial"/>
          <w:color w:val="000000"/>
          <w:szCs w:val="20"/>
          <w:lang w:eastAsia="en-GB"/>
        </w:rPr>
        <w:t>favour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p>
    <w:p w14:paraId="70CFEA82"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writing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challenge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dealing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magenta"/>
          <w:lang w:eastAsia="en-GB"/>
        </w:rPr>
        <w:t>sex</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equity</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in</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i/>
          <w:iCs/>
          <w:color w:val="000000"/>
          <w:szCs w:val="20"/>
          <w:highlight w:val="magenta"/>
          <w:lang w:eastAsia="en-GB"/>
        </w:rPr>
        <w:t>science</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or</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sex</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equity</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in</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i/>
          <w:iCs/>
          <w:color w:val="000000"/>
          <w:szCs w:val="20"/>
          <w:highlight w:val="magenta"/>
          <w:lang w:eastAsia="en-GB"/>
        </w:rPr>
        <w:t>STEM.</w:t>
      </w:r>
      <w:r w:rsidR="00C17660" w:rsidRPr="006D15F4">
        <w:rPr>
          <w:rFonts w:ascii="Arial" w:eastAsia="Times New Roman" w:hAnsi="Arial" w:cs="Arial"/>
          <w:color w:val="000000"/>
          <w:szCs w:val="20"/>
          <w:lang w:eastAsia="en-GB"/>
        </w:rPr>
        <w:t xml:space="preserve"> </w:t>
      </w:r>
      <w:r w:rsidR="00AC4A6B">
        <w:rPr>
          <w:rFonts w:ascii="Arial" w:eastAsia="Times New Roman" w:hAnsi="Arial" w:cs="Arial"/>
          <w:color w:val="000000"/>
          <w:szCs w:val="20"/>
          <w:lang w:eastAsia="en-GB"/>
        </w:rPr>
        <w:t>[…]</w:t>
      </w:r>
      <w:r w:rsidR="00962D90">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green"/>
          <w:lang w:eastAsia="en-GB"/>
        </w:rPr>
        <w:t>my</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eventual</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goal</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in</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this</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paper</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is</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to</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recommend</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changes</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in</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i/>
          <w:iCs/>
          <w:color w:val="000000"/>
          <w:szCs w:val="20"/>
          <w:highlight w:val="green"/>
          <w:lang w:eastAsia="en-GB"/>
        </w:rPr>
        <w:t>science</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magenta"/>
          <w:lang w:eastAsia="en-GB"/>
        </w:rPr>
        <w:t>my</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emphasis</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has</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been</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to</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collect</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literature</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focused</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on</w:t>
      </w:r>
      <w:r w:rsidR="00C17660" w:rsidRPr="00973B1D">
        <w:rPr>
          <w:rFonts w:ascii="Arial" w:eastAsia="Times New Roman" w:hAnsi="Arial" w:cs="Arial"/>
          <w:color w:val="000000"/>
          <w:szCs w:val="20"/>
          <w:highlight w:val="magenta"/>
          <w:lang w:eastAsia="en-GB"/>
        </w:rPr>
        <w:t xml:space="preserve"> </w:t>
      </w:r>
      <w:r w:rsidRPr="00973B1D">
        <w:rPr>
          <w:rFonts w:ascii="Arial" w:eastAsia="Times New Roman" w:hAnsi="Arial" w:cs="Arial"/>
          <w:color w:val="000000"/>
          <w:szCs w:val="20"/>
          <w:highlight w:val="magenta"/>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p>
    <w:p w14:paraId="73647748" w14:textId="77777777" w:rsidR="00D257AE" w:rsidRPr="006D15F4" w:rsidRDefault="00D257AE" w:rsidP="00707245">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review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973B1D">
        <w:rPr>
          <w:rFonts w:ascii="Arial" w:eastAsia="Times New Roman" w:hAnsi="Arial" w:cs="Arial"/>
          <w:color w:val="000000"/>
          <w:szCs w:val="20"/>
          <w:highlight w:val="green"/>
          <w:lang w:eastAsia="en-GB"/>
        </w:rPr>
        <w:t>women</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are</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under</w:t>
      </w:r>
      <w:r w:rsidRPr="00973B1D">
        <w:rPr>
          <w:rFonts w:ascii="Cambria Math" w:eastAsia="Times New Roman" w:hAnsi="Cambria Math" w:cs="Cambria Math"/>
          <w:color w:val="000000"/>
          <w:szCs w:val="20"/>
          <w:highlight w:val="green"/>
          <w:lang w:eastAsia="en-GB"/>
        </w:rPr>
        <w:t>‐</w:t>
      </w:r>
      <w:r w:rsidRPr="00973B1D">
        <w:rPr>
          <w:rFonts w:ascii="Arial" w:eastAsia="Times New Roman" w:hAnsi="Arial" w:cs="Arial"/>
          <w:color w:val="000000"/>
          <w:szCs w:val="20"/>
          <w:highlight w:val="green"/>
          <w:lang w:eastAsia="en-GB"/>
        </w:rPr>
        <w:t>represented</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in</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STEM</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and</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that</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the</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situation</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ought</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to</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be</w:t>
      </w:r>
      <w:r w:rsidR="00C17660" w:rsidRPr="00973B1D">
        <w:rPr>
          <w:rFonts w:ascii="Arial" w:eastAsia="Times New Roman" w:hAnsi="Arial" w:cs="Arial"/>
          <w:color w:val="000000"/>
          <w:szCs w:val="20"/>
          <w:highlight w:val="green"/>
          <w:lang w:eastAsia="en-GB"/>
        </w:rPr>
        <w:t xml:space="preserve"> </w:t>
      </w:r>
      <w:r w:rsidRPr="00973B1D">
        <w:rPr>
          <w:rFonts w:ascii="Arial" w:eastAsia="Times New Roman" w:hAnsi="Arial" w:cs="Arial"/>
          <w:color w:val="000000"/>
          <w:szCs w:val="20"/>
          <w:highlight w:val="green"/>
          <w:lang w:eastAsia="en-GB"/>
        </w:rPr>
        <w:t>changed</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attempted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categorize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evaluate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perspective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merits.</w:t>
      </w:r>
      <w:r w:rsidR="00C17660" w:rsidRPr="006D15F4">
        <w:rPr>
          <w:rFonts w:ascii="Arial" w:eastAsia="Times New Roman" w:hAnsi="Arial" w:cs="Arial"/>
          <w:color w:val="000000"/>
          <w:szCs w:val="20"/>
          <w:lang w:eastAsia="en-GB"/>
        </w:rPr>
        <w:t xml:space="preserve"> </w:t>
      </w:r>
      <w:r w:rsidR="00707245">
        <w:rPr>
          <w:rFonts w:ascii="Arial" w:eastAsia="Times New Roman" w:hAnsi="Arial" w:cs="Arial"/>
          <w:color w:val="000000"/>
          <w:szCs w:val="20"/>
          <w:lang w:eastAsia="en-GB"/>
        </w:rPr>
        <w:tab/>
      </w:r>
      <w:r w:rsidR="00C7187A">
        <w:rPr>
          <w:rFonts w:ascii="Arial" w:eastAsia="Times New Roman" w:hAnsi="Arial" w:cs="Arial"/>
          <w:color w:val="000000"/>
          <w:szCs w:val="20"/>
          <w:lang w:eastAsia="en-GB"/>
        </w:rPr>
        <w:t>[</w:t>
      </w:r>
      <w:r w:rsidR="007F586E">
        <w:rPr>
          <w:rFonts w:ascii="Arial" w:eastAsia="Times New Roman" w:hAnsi="Arial" w:cs="Arial"/>
          <w:color w:val="000000"/>
          <w:szCs w:val="20"/>
          <w:lang w:eastAsia="en-GB"/>
        </w:rPr>
        <w:t>384 words</w:t>
      </w:r>
      <w:r w:rsidR="00C7187A">
        <w:rPr>
          <w:rFonts w:ascii="Arial" w:eastAsia="Times New Roman" w:hAnsi="Arial" w:cs="Arial"/>
          <w:color w:val="000000"/>
          <w:szCs w:val="20"/>
          <w:lang w:eastAsia="en-GB"/>
        </w:rPr>
        <w:t>]</w:t>
      </w:r>
    </w:p>
    <w:p w14:paraId="7041014F" w14:textId="77777777" w:rsidR="0042031F" w:rsidRDefault="0042031F" w:rsidP="008E2CB4">
      <w:pPr>
        <w:spacing w:after="120"/>
        <w:jc w:val="both"/>
        <w:rPr>
          <w:rFonts w:ascii="Arial" w:eastAsia="Times New Roman" w:hAnsi="Arial" w:cs="Arial"/>
          <w:color w:val="000000"/>
          <w:szCs w:val="20"/>
          <w:lang w:eastAsia="en-GB"/>
        </w:rPr>
      </w:pPr>
      <w:r w:rsidRPr="00707245">
        <w:rPr>
          <w:rFonts w:ascii="Arial" w:eastAsia="Times New Roman" w:hAnsi="Arial" w:cs="Arial"/>
          <w:noProof/>
          <w:color w:val="000000"/>
          <w:sz w:val="20"/>
          <w:szCs w:val="20"/>
          <w:lang w:eastAsia="en-GB"/>
        </w:rPr>
        <w:drawing>
          <wp:anchor distT="0" distB="0" distL="114300" distR="114300" simplePos="0" relativeHeight="251663360" behindDoc="0" locked="0" layoutInCell="1" allowOverlap="1" wp14:anchorId="689F1AD2" wp14:editId="3AD4CBD9">
            <wp:simplePos x="0" y="0"/>
            <wp:positionH relativeFrom="column">
              <wp:posOffset>2870835</wp:posOffset>
            </wp:positionH>
            <wp:positionV relativeFrom="paragraph">
              <wp:posOffset>11430</wp:posOffset>
            </wp:positionV>
            <wp:extent cx="1323975" cy="441325"/>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23975" cy="441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07245">
        <w:rPr>
          <w:rFonts w:ascii="Arial" w:eastAsia="Times New Roman" w:hAnsi="Arial" w:cs="Arial"/>
          <w:color w:val="000000"/>
          <w:sz w:val="20"/>
          <w:szCs w:val="20"/>
          <w:lang w:eastAsia="en-GB"/>
        </w:rPr>
        <w:t xml:space="preserve">Note 2: The equation to calculate </w:t>
      </w:r>
      <w:r w:rsidRPr="00707245">
        <w:rPr>
          <w:rFonts w:ascii="Arial" w:eastAsia="Times New Roman" w:hAnsi="Arial" w:cs="Arial"/>
          <w:i/>
          <w:color w:val="000000"/>
          <w:sz w:val="20"/>
          <w:szCs w:val="20"/>
          <w:lang w:eastAsia="en-GB"/>
        </w:rPr>
        <w:t>d</w:t>
      </w:r>
      <w:r w:rsidRPr="00707245">
        <w:rPr>
          <w:rFonts w:ascii="Arial" w:eastAsia="Times New Roman" w:hAnsi="Arial" w:cs="Arial"/>
          <w:color w:val="000000"/>
          <w:sz w:val="20"/>
          <w:szCs w:val="20"/>
          <w:lang w:eastAsia="en-GB"/>
        </w:rPr>
        <w:t xml:space="preserve"> looks like this</w:t>
      </w:r>
    </w:p>
    <w:p w14:paraId="08DC3328" w14:textId="77777777" w:rsidR="00273FED" w:rsidRDefault="00273FED" w:rsidP="008E2CB4">
      <w:pPr>
        <w:spacing w:after="120"/>
        <w:jc w:val="both"/>
        <w:rPr>
          <w:rFonts w:ascii="Arial" w:eastAsia="Times New Roman" w:hAnsi="Arial" w:cs="Arial"/>
          <w:color w:val="000000"/>
          <w:szCs w:val="20"/>
          <w:lang w:eastAsia="en-GB"/>
        </w:rPr>
      </w:pPr>
    </w:p>
    <w:p w14:paraId="02A337F6" w14:textId="77777777" w:rsidR="00273FED" w:rsidRDefault="008A53F8" w:rsidP="008E2CB4">
      <w:pPr>
        <w:spacing w:after="120"/>
        <w:jc w:val="both"/>
        <w:rPr>
          <w:rFonts w:ascii="Arial" w:eastAsia="Times New Roman" w:hAnsi="Arial" w:cs="Arial"/>
          <w:color w:val="000000"/>
          <w:szCs w:val="20"/>
          <w:lang w:eastAsia="en-GB"/>
        </w:rPr>
      </w:pPr>
      <w:r>
        <w:rPr>
          <w:rFonts w:ascii="Arial" w:eastAsia="Times New Roman" w:hAnsi="Arial" w:cs="Arial"/>
          <w:color w:val="000000"/>
          <w:szCs w:val="20"/>
          <w:lang w:eastAsia="en-GB"/>
        </w:rPr>
        <w:t>T</w:t>
      </w:r>
      <w:r w:rsidR="00273FED">
        <w:rPr>
          <w:rFonts w:ascii="Arial" w:eastAsia="Times New Roman" w:hAnsi="Arial" w:cs="Arial"/>
          <w:color w:val="000000"/>
          <w:szCs w:val="20"/>
          <w:lang w:eastAsia="en-GB"/>
        </w:rPr>
        <w:t xml:space="preserve">he </w:t>
      </w:r>
      <w:r w:rsidR="00273FED" w:rsidRPr="00273FED">
        <w:rPr>
          <w:rFonts w:ascii="Arial" w:eastAsia="Times New Roman" w:hAnsi="Arial" w:cs="Arial"/>
          <w:i/>
          <w:color w:val="000000"/>
          <w:szCs w:val="20"/>
          <w:lang w:eastAsia="en-GB"/>
        </w:rPr>
        <w:t>d</w:t>
      </w:r>
      <w:r w:rsidR="00273FED">
        <w:rPr>
          <w:rFonts w:ascii="Arial" w:eastAsia="Times New Roman" w:hAnsi="Arial" w:cs="Arial"/>
          <w:color w:val="000000"/>
          <w:szCs w:val="20"/>
          <w:lang w:eastAsia="en-GB"/>
        </w:rPr>
        <w:t xml:space="preserve"> value is a useful way to show if a</w:t>
      </w:r>
      <w:r>
        <w:rPr>
          <w:rFonts w:ascii="Arial" w:eastAsia="Times New Roman" w:hAnsi="Arial" w:cs="Arial"/>
          <w:color w:val="000000"/>
          <w:szCs w:val="20"/>
          <w:lang w:eastAsia="en-GB"/>
        </w:rPr>
        <w:t xml:space="preserve"> gender bias exists because it reduces a complex equation (shown above) to a single statistic that acts as a shorthand measure of the extent of gender bias. The explanation shows the range of </w:t>
      </w:r>
      <w:r w:rsidRPr="008A53F8">
        <w:rPr>
          <w:rFonts w:ascii="Arial" w:eastAsia="Times New Roman" w:hAnsi="Arial" w:cs="Arial"/>
          <w:i/>
          <w:color w:val="000000"/>
          <w:szCs w:val="20"/>
          <w:lang w:eastAsia="en-GB"/>
        </w:rPr>
        <w:t>d</w:t>
      </w:r>
      <w:r>
        <w:rPr>
          <w:rFonts w:ascii="Arial" w:eastAsia="Times New Roman" w:hAnsi="Arial" w:cs="Arial"/>
          <w:color w:val="000000"/>
          <w:szCs w:val="20"/>
          <w:lang w:eastAsia="en-GB"/>
        </w:rPr>
        <w:t xml:space="preserve"> values and what would be considered significant.</w:t>
      </w:r>
    </w:p>
    <w:p w14:paraId="4AA69535" w14:textId="77777777" w:rsidR="00707245" w:rsidRDefault="00707245" w:rsidP="00A32DD2">
      <w:pPr>
        <w:spacing w:after="120"/>
        <w:contextualSpacing/>
        <w:jc w:val="both"/>
        <w:outlineLvl w:val="0"/>
        <w:rPr>
          <w:rFonts w:ascii="Arial" w:eastAsia="Times New Roman" w:hAnsi="Arial" w:cs="Arial"/>
          <w:b/>
          <w:color w:val="000000"/>
          <w:szCs w:val="20"/>
          <w:lang w:eastAsia="en-GB"/>
        </w:rPr>
      </w:pPr>
    </w:p>
    <w:p w14:paraId="73B6FEF9" w14:textId="77777777" w:rsidR="008A53F8" w:rsidRDefault="00F9377C" w:rsidP="00A32DD2">
      <w:pPr>
        <w:spacing w:after="120"/>
        <w:contextualSpacing/>
        <w:jc w:val="both"/>
        <w:outlineLvl w:val="0"/>
        <w:rPr>
          <w:rFonts w:ascii="Arial" w:eastAsia="Times New Roman" w:hAnsi="Arial" w:cs="Arial"/>
          <w:color w:val="000000"/>
          <w:szCs w:val="20"/>
          <w:lang w:eastAsia="en-GB"/>
        </w:rPr>
      </w:pPr>
      <w:r w:rsidRPr="00F9377C">
        <w:rPr>
          <w:rFonts w:ascii="Arial" w:eastAsia="Times New Roman" w:hAnsi="Arial" w:cs="Arial"/>
          <w:b/>
          <w:color w:val="000000"/>
          <w:szCs w:val="20"/>
          <w:lang w:eastAsia="en-GB"/>
        </w:rPr>
        <w:t>Discussion and brainstorming</w:t>
      </w:r>
      <w:r>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008A53F8">
        <w:rPr>
          <w:rFonts w:ascii="Arial" w:eastAsia="Times New Roman" w:hAnsi="Arial" w:cs="Arial"/>
          <w:color w:val="000000"/>
          <w:szCs w:val="20"/>
          <w:lang w:eastAsia="en-GB"/>
        </w:rPr>
        <w:t>spend only five minutes on this task to activate field knowledge</w:t>
      </w:r>
    </w:p>
    <w:p w14:paraId="4E609CCE" w14:textId="77777777" w:rsidR="00D257AE" w:rsidRPr="006D15F4" w:rsidRDefault="008A53F8" w:rsidP="00A32DD2">
      <w:pPr>
        <w:spacing w:after="120"/>
        <w:contextualSpacing/>
        <w:jc w:val="both"/>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t>T</w:t>
      </w:r>
      <w:r w:rsidR="00D257AE" w:rsidRPr="006D15F4">
        <w:rPr>
          <w:rFonts w:ascii="Arial" w:eastAsia="Times New Roman" w:hAnsi="Arial" w:cs="Arial"/>
          <w:color w:val="000000"/>
          <w:szCs w:val="20"/>
          <w:lang w:eastAsia="en-GB"/>
        </w:rPr>
        <w:t>he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explanations</w:t>
      </w:r>
      <w:r w:rsidR="00C17660" w:rsidRPr="006D15F4">
        <w:rPr>
          <w:rFonts w:ascii="Arial" w:eastAsia="Times New Roman" w:hAnsi="Arial" w:cs="Arial"/>
          <w:color w:val="000000"/>
          <w:szCs w:val="20"/>
          <w:lang w:eastAsia="en-GB"/>
        </w:rPr>
        <w:t xml:space="preserve"> </w:t>
      </w:r>
      <w:r w:rsidR="00F9377C">
        <w:rPr>
          <w:rFonts w:ascii="Arial" w:eastAsia="Times New Roman" w:hAnsi="Arial" w:cs="Arial"/>
          <w:color w:val="000000"/>
          <w:szCs w:val="20"/>
          <w:lang w:eastAsia="en-GB"/>
        </w:rPr>
        <w:t>for the absence of women in STEM</w:t>
      </w:r>
      <w:r>
        <w:rPr>
          <w:rFonts w:ascii="Arial" w:eastAsia="Times New Roman" w:hAnsi="Arial" w:cs="Arial"/>
          <w:color w:val="000000"/>
          <w:szCs w:val="20"/>
          <w:lang w:eastAsia="en-GB"/>
        </w:rPr>
        <w:t xml:space="preserve"> </w:t>
      </w:r>
      <w:proofErr w:type="spellStart"/>
      <w:r>
        <w:rPr>
          <w:rFonts w:ascii="Arial" w:eastAsia="Times New Roman" w:hAnsi="Arial" w:cs="Arial"/>
          <w:color w:val="000000"/>
          <w:szCs w:val="20"/>
          <w:lang w:eastAsia="en-GB"/>
        </w:rPr>
        <w:t>form</w:t>
      </w:r>
      <w:proofErr w:type="spellEnd"/>
      <w:r>
        <w:rPr>
          <w:rFonts w:ascii="Arial" w:eastAsia="Times New Roman" w:hAnsi="Arial" w:cs="Arial"/>
          <w:color w:val="000000"/>
          <w:szCs w:val="20"/>
          <w:lang w:eastAsia="en-GB"/>
        </w:rPr>
        <w:t xml:space="preserve"> the headings for each of the following sections in the article</w:t>
      </w:r>
      <w:r w:rsidR="00F9377C">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Students can c</w:t>
      </w:r>
      <w:r w:rsidR="00715708">
        <w:rPr>
          <w:rFonts w:ascii="Arial" w:eastAsia="Times New Roman" w:hAnsi="Arial" w:cs="Arial"/>
          <w:color w:val="000000"/>
          <w:szCs w:val="20"/>
          <w:lang w:eastAsia="en-GB"/>
        </w:rPr>
        <w:t xml:space="preserve">hoose one </w:t>
      </w:r>
      <w:r w:rsidR="00EF7B00">
        <w:rPr>
          <w:rFonts w:ascii="Arial" w:eastAsia="Times New Roman" w:hAnsi="Arial" w:cs="Arial"/>
          <w:color w:val="000000"/>
          <w:szCs w:val="20"/>
          <w:lang w:eastAsia="en-GB"/>
        </w:rPr>
        <w:t xml:space="preserve">or two </w:t>
      </w:r>
      <w:r w:rsidR="000B1780">
        <w:rPr>
          <w:rFonts w:ascii="Arial" w:eastAsia="Times New Roman" w:hAnsi="Arial" w:cs="Arial"/>
          <w:color w:val="000000"/>
          <w:szCs w:val="20"/>
          <w:lang w:eastAsia="en-GB"/>
        </w:rPr>
        <w:t xml:space="preserve">explanations </w:t>
      </w:r>
      <w:r w:rsidR="00715708">
        <w:rPr>
          <w:rFonts w:ascii="Arial" w:eastAsia="Times New Roman" w:hAnsi="Arial" w:cs="Arial"/>
          <w:color w:val="000000"/>
          <w:szCs w:val="20"/>
          <w:lang w:eastAsia="en-GB"/>
        </w:rPr>
        <w:t xml:space="preserve">to evaluate with </w:t>
      </w:r>
      <w:r>
        <w:rPr>
          <w:rFonts w:ascii="Arial" w:eastAsia="Times New Roman" w:hAnsi="Arial" w:cs="Arial"/>
          <w:color w:val="000000"/>
          <w:szCs w:val="20"/>
          <w:lang w:eastAsia="en-GB"/>
        </w:rPr>
        <w:t>their</w:t>
      </w:r>
      <w:r w:rsidR="00715708">
        <w:rPr>
          <w:rFonts w:ascii="Arial" w:eastAsia="Times New Roman" w:hAnsi="Arial" w:cs="Arial"/>
          <w:color w:val="000000"/>
          <w:szCs w:val="20"/>
          <w:lang w:eastAsia="en-GB"/>
        </w:rPr>
        <w:t xml:space="preserve"> group.</w:t>
      </w:r>
      <w:r>
        <w:rPr>
          <w:rFonts w:ascii="Arial" w:eastAsia="Times New Roman" w:hAnsi="Arial" w:cs="Arial"/>
          <w:color w:val="000000"/>
          <w:szCs w:val="20"/>
          <w:lang w:eastAsia="en-GB"/>
        </w:rPr>
        <w:t xml:space="preserve"> The section sizes range from 450 words to over 1,000 words so you can encourage stronger groups to choose the longer sections.</w:t>
      </w:r>
    </w:p>
    <w:p w14:paraId="6B6C5889"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Biological differences between men and women.</w:t>
      </w:r>
    </w:p>
    <w:p w14:paraId="368D6779"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Girls’ lack of academic preparation for a science major/career.</w:t>
      </w:r>
    </w:p>
    <w:p w14:paraId="69C74F6B"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Girls’ poor attitude toward science and lack of positive experiences with science in childhood.</w:t>
      </w:r>
    </w:p>
    <w:p w14:paraId="1E3E9A22"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The absence of female scientists/engineers as role models.</w:t>
      </w:r>
    </w:p>
    <w:p w14:paraId="62ABD128"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Science curricula are irrelevant to many girls.</w:t>
      </w:r>
    </w:p>
    <w:p w14:paraId="7483DE52"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 xml:space="preserve">The pedagogy of science classes </w:t>
      </w:r>
      <w:r w:rsidR="000C19F2" w:rsidRPr="006D15F4">
        <w:rPr>
          <w:rFonts w:ascii="Arial" w:eastAsia="Times New Roman" w:hAnsi="Arial" w:cs="Arial"/>
          <w:szCs w:val="20"/>
          <w:lang w:eastAsia="en-GB"/>
        </w:rPr>
        <w:t>favours</w:t>
      </w:r>
      <w:r w:rsidRPr="006D15F4">
        <w:rPr>
          <w:rFonts w:ascii="Arial" w:eastAsia="Times New Roman" w:hAnsi="Arial" w:cs="Arial"/>
          <w:szCs w:val="20"/>
          <w:lang w:eastAsia="en-GB"/>
        </w:rPr>
        <w:t xml:space="preserve"> male students.</w:t>
      </w:r>
    </w:p>
    <w:p w14:paraId="01F4D41F"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A ‘chilly climate’ exists for girls/women in science classes.</w:t>
      </w:r>
    </w:p>
    <w:p w14:paraId="287A6522"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Cultural pressure on girls/women to conform to traditional gender roles</w:t>
      </w:r>
    </w:p>
    <w:p w14:paraId="7A8681D9" w14:textId="77777777" w:rsidR="00977F0E" w:rsidRPr="006D15F4" w:rsidRDefault="00977F0E" w:rsidP="000B1780">
      <w:pPr>
        <w:pStyle w:val="ListParagraph"/>
        <w:numPr>
          <w:ilvl w:val="0"/>
          <w:numId w:val="17"/>
        </w:numPr>
        <w:pBdr>
          <w:top w:val="single" w:sz="4" w:space="1" w:color="auto"/>
          <w:left w:val="single" w:sz="4" w:space="4" w:color="auto"/>
          <w:bottom w:val="single" w:sz="4" w:space="1" w:color="auto"/>
          <w:right w:val="single" w:sz="4" w:space="4" w:color="auto"/>
        </w:pBdr>
        <w:tabs>
          <w:tab w:val="left" w:pos="405"/>
        </w:tabs>
        <w:spacing w:after="120"/>
        <w:jc w:val="both"/>
        <w:outlineLvl w:val="0"/>
        <w:rPr>
          <w:rFonts w:ascii="Arial" w:eastAsia="Times New Roman" w:hAnsi="Arial" w:cs="Arial"/>
          <w:szCs w:val="20"/>
          <w:lang w:eastAsia="en-GB"/>
        </w:rPr>
      </w:pPr>
      <w:r w:rsidRPr="006D15F4">
        <w:rPr>
          <w:rFonts w:ascii="Arial" w:eastAsia="Times New Roman" w:hAnsi="Arial" w:cs="Arial"/>
          <w:szCs w:val="20"/>
          <w:lang w:eastAsia="en-GB"/>
        </w:rPr>
        <w:t>An inherent masculine worldview in scientific epistemology.</w:t>
      </w:r>
    </w:p>
    <w:p w14:paraId="15305107" w14:textId="77777777" w:rsidR="000B1780" w:rsidRDefault="000B1780" w:rsidP="009E64DA">
      <w:pPr>
        <w:shd w:val="clear" w:color="auto" w:fill="FFFFFF"/>
        <w:spacing w:after="120"/>
        <w:outlineLvl w:val="1"/>
        <w:rPr>
          <w:rFonts w:ascii="Arial" w:eastAsia="Times New Roman" w:hAnsi="Arial" w:cs="Arial"/>
          <w:color w:val="000000"/>
          <w:szCs w:val="20"/>
          <w:lang w:eastAsia="en-GB"/>
        </w:rPr>
      </w:pPr>
    </w:p>
    <w:p w14:paraId="79A1424C" w14:textId="77777777" w:rsidR="000B1780" w:rsidRDefault="000B1780" w:rsidP="009E64DA">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Students are encouraged to read t</w:t>
      </w:r>
      <w:r w:rsidR="001E2763">
        <w:rPr>
          <w:rFonts w:ascii="Arial" w:eastAsia="Times New Roman" w:hAnsi="Arial" w:cs="Arial"/>
          <w:color w:val="000000"/>
          <w:szCs w:val="20"/>
          <w:lang w:eastAsia="en-GB"/>
        </w:rPr>
        <w:t>he final discu</w:t>
      </w:r>
      <w:r>
        <w:rPr>
          <w:rFonts w:ascii="Arial" w:eastAsia="Times New Roman" w:hAnsi="Arial" w:cs="Arial"/>
          <w:color w:val="000000"/>
          <w:szCs w:val="20"/>
          <w:lang w:eastAsia="en-GB"/>
        </w:rPr>
        <w:t>ssion section of the article to help them to evaluate the plausibility of each explanation of the problem</w:t>
      </w:r>
      <w:r w:rsidR="001E2763">
        <w:rPr>
          <w:rFonts w:ascii="Arial" w:eastAsia="Times New Roman" w:hAnsi="Arial" w:cs="Arial"/>
          <w:color w:val="000000"/>
          <w:szCs w:val="20"/>
          <w:lang w:eastAsia="en-GB"/>
        </w:rPr>
        <w:t>.</w:t>
      </w:r>
      <w:r w:rsidR="00963BEC">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Reading the abstract, introduction and discussion of a research article is an efficient way of accessing the main ideas quickly.</w:t>
      </w:r>
    </w:p>
    <w:p w14:paraId="3A7945C3" w14:textId="77777777" w:rsidR="00D633C2" w:rsidRDefault="00D633C2">
      <w:pPr>
        <w:rPr>
          <w:rFonts w:ascii="Arial" w:eastAsia="Times New Roman" w:hAnsi="Arial" w:cs="Arial"/>
          <w:color w:val="000000"/>
          <w:szCs w:val="20"/>
          <w:lang w:eastAsia="en-GB"/>
        </w:rPr>
      </w:pPr>
      <w:r>
        <w:rPr>
          <w:rFonts w:ascii="Arial" w:eastAsia="Times New Roman" w:hAnsi="Arial" w:cs="Arial"/>
          <w:color w:val="000000"/>
          <w:szCs w:val="20"/>
          <w:lang w:eastAsia="en-GB"/>
        </w:rPr>
        <w:br w:type="page"/>
      </w:r>
    </w:p>
    <w:p w14:paraId="59760FE6" w14:textId="77777777" w:rsidR="00EF7B00" w:rsidRDefault="000B1780" w:rsidP="009E64DA">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Suggested matches for</w:t>
      </w:r>
      <w:r w:rsidR="00EF7B00">
        <w:rPr>
          <w:rFonts w:ascii="Arial" w:eastAsia="Times New Roman" w:hAnsi="Arial" w:cs="Arial"/>
          <w:color w:val="000000"/>
          <w:szCs w:val="20"/>
          <w:lang w:eastAsia="en-GB"/>
        </w:rPr>
        <w:t xml:space="preserve"> each </w:t>
      </w:r>
      <w:r>
        <w:rPr>
          <w:rFonts w:ascii="Arial" w:eastAsia="Times New Roman" w:hAnsi="Arial" w:cs="Arial"/>
          <w:color w:val="000000"/>
          <w:szCs w:val="20"/>
          <w:lang w:eastAsia="en-GB"/>
        </w:rPr>
        <w:t>recommendation</w:t>
      </w:r>
      <w:r w:rsidR="00EF7B00">
        <w:rPr>
          <w:rFonts w:ascii="Arial" w:eastAsia="Times New Roman" w:hAnsi="Arial" w:cs="Arial"/>
          <w:color w:val="000000"/>
          <w:szCs w:val="20"/>
          <w:lang w:eastAsia="en-GB"/>
        </w:rPr>
        <w:t xml:space="preserve"> </w:t>
      </w:r>
      <w:r>
        <w:rPr>
          <w:rFonts w:ascii="Arial" w:eastAsia="Times New Roman" w:hAnsi="Arial" w:cs="Arial"/>
          <w:color w:val="000000"/>
          <w:szCs w:val="20"/>
          <w:lang w:eastAsia="en-GB"/>
        </w:rPr>
        <w:t xml:space="preserve">shown </w:t>
      </w:r>
      <w:r w:rsidR="00EF7B00">
        <w:rPr>
          <w:rFonts w:ascii="Arial" w:eastAsia="Times New Roman" w:hAnsi="Arial" w:cs="Arial"/>
          <w:color w:val="000000"/>
          <w:szCs w:val="20"/>
          <w:lang w:eastAsia="en-GB"/>
        </w:rPr>
        <w:t>bel</w:t>
      </w:r>
      <w:r w:rsidR="001D579F">
        <w:rPr>
          <w:rFonts w:ascii="Arial" w:eastAsia="Times New Roman" w:hAnsi="Arial" w:cs="Arial"/>
          <w:color w:val="000000"/>
          <w:szCs w:val="20"/>
          <w:lang w:eastAsia="en-GB"/>
        </w:rPr>
        <w:t>ow. On the basis of his recommendations, the author seems to think explanations 1-4 are not as important as 5-9. Students can be asked to check this as they work on the summary task.</w:t>
      </w:r>
    </w:p>
    <w:p w14:paraId="214CBE07" w14:textId="77777777" w:rsidR="001D579F" w:rsidRDefault="001D579F" w:rsidP="009E64DA">
      <w:pPr>
        <w:shd w:val="clear" w:color="auto" w:fill="FFFFFF"/>
        <w:spacing w:after="120"/>
        <w:outlineLvl w:val="1"/>
        <w:rPr>
          <w:rFonts w:ascii="Arial" w:eastAsia="Times New Roman" w:hAnsi="Arial" w:cs="Arial"/>
          <w:color w:val="000000"/>
          <w:szCs w:val="20"/>
          <w:lang w:eastAsia="en-GB"/>
        </w:rPr>
      </w:pPr>
    </w:p>
    <w:p w14:paraId="1822D35C" w14:textId="77777777" w:rsidR="009E64DA" w:rsidRPr="006D15F4" w:rsidRDefault="009E64DA" w:rsidP="001E2763">
      <w:pPr>
        <w:pBdr>
          <w:top w:val="single" w:sz="4" w:space="1" w:color="auto"/>
          <w:left w:val="single" w:sz="4" w:space="4" w:color="auto"/>
          <w:bottom w:val="single" w:sz="4" w:space="1" w:color="auto"/>
          <w:right w:val="single" w:sz="4" w:space="4" w:color="auto"/>
        </w:pBd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Soluble problems</w:t>
      </w:r>
    </w:p>
    <w:p w14:paraId="0B132879" w14:textId="77777777" w:rsidR="009E64DA" w:rsidRDefault="009E64DA" w:rsidP="001E2763">
      <w:pPr>
        <w:pBdr>
          <w:top w:val="single" w:sz="4" w:space="1" w:color="auto"/>
          <w:left w:val="single" w:sz="4" w:space="4" w:color="auto"/>
          <w:bottom w:val="single" w:sz="4" w:space="1" w:color="auto"/>
          <w:right w:val="single" w:sz="4" w:space="4" w:color="auto"/>
        </w:pBd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Many attempts have been made to explain why women are 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represented in STEM. I believe that I have shown above that some of these explanations are without merit, while others are part of a complex interaction of factors that tend to push girls and women away. Cronin and Roger (</w:t>
      </w:r>
      <w:hyperlink r:id="rId15" w:anchor="CIT0006" w:history="1">
        <w:r w:rsidRPr="006D15F4">
          <w:rPr>
            <w:rFonts w:ascii="Arial" w:eastAsia="Times New Roman" w:hAnsi="Arial" w:cs="Arial"/>
            <w:color w:val="104083"/>
            <w:szCs w:val="20"/>
            <w:lang w:eastAsia="en-GB"/>
          </w:rPr>
          <w:t>1999</w:t>
        </w:r>
      </w:hyperlink>
      <w:r w:rsidRPr="006D15F4">
        <w:rPr>
          <w:rFonts w:ascii="Arial" w:eastAsia="Times New Roman" w:hAnsi="Arial" w:cs="Arial"/>
          <w:color w:val="000000"/>
          <w:szCs w:val="20"/>
          <w:lang w:eastAsia="en-GB"/>
        </w:rPr>
        <w:t>) point out that initiatives to bring women and science together focus on one of three areas: attracting women to science, supporting women already in science, or changing science to be more inclusive of women. Some initiatives have emphasized one or two of these possibilities and ignored the other(s). The following are my suggestions to ameliorate the 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 of women in STEM:</w:t>
      </w:r>
    </w:p>
    <w:p w14:paraId="79045856"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1) </w:t>
      </w:r>
      <w:r w:rsidRPr="001E2763">
        <w:rPr>
          <w:rFonts w:ascii="Arial" w:eastAsia="Times New Roman" w:hAnsi="Arial" w:cs="Arial"/>
          <w:szCs w:val="20"/>
          <w:lang w:eastAsia="en-GB"/>
        </w:rPr>
        <w:t>Ensure students have equal access to the teacher and classroom resources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r w:rsidR="000B1780">
        <w:rPr>
          <w:rFonts w:ascii="Arial" w:eastAsia="Times New Roman" w:hAnsi="Arial" w:cs="Arial"/>
          <w:szCs w:val="20"/>
          <w:lang w:eastAsia="en-GB"/>
        </w:rPr>
        <w:t># 6</w:t>
      </w:r>
    </w:p>
    <w:p w14:paraId="36BDC5CB"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2) </w:t>
      </w:r>
      <w:r w:rsidRPr="001E2763">
        <w:rPr>
          <w:rFonts w:ascii="Arial" w:eastAsia="Times New Roman" w:hAnsi="Arial" w:cs="Arial"/>
          <w:szCs w:val="20"/>
          <w:lang w:eastAsia="en-GB"/>
        </w:rPr>
        <w:t>Create examples and assignments that emphasize the ways that science can improve the quality of life of living things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r w:rsidR="000B1780">
        <w:rPr>
          <w:rFonts w:ascii="Arial" w:eastAsia="Times New Roman" w:hAnsi="Arial" w:cs="Arial"/>
          <w:szCs w:val="20"/>
          <w:lang w:eastAsia="en-GB"/>
        </w:rPr>
        <w:t># 9</w:t>
      </w:r>
    </w:p>
    <w:p w14:paraId="2959BB9D"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3) </w:t>
      </w:r>
      <w:r w:rsidRPr="001E2763">
        <w:rPr>
          <w:rFonts w:ascii="Arial" w:eastAsia="Times New Roman" w:hAnsi="Arial" w:cs="Arial"/>
          <w:szCs w:val="20"/>
          <w:lang w:eastAsia="en-GB"/>
        </w:rPr>
        <w:t>Use cooperative groups in class, or at least avoid dividing students by sex for class competitions or in seating arrangements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r w:rsidR="000B1780">
        <w:rPr>
          <w:rFonts w:ascii="Arial" w:eastAsia="Times New Roman" w:hAnsi="Arial" w:cs="Arial"/>
          <w:szCs w:val="20"/>
          <w:lang w:eastAsia="en-GB"/>
        </w:rPr>
        <w:t># 6 and # 7</w:t>
      </w:r>
    </w:p>
    <w:p w14:paraId="727F38B8"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4) </w:t>
      </w:r>
      <w:r w:rsidRPr="001E2763">
        <w:rPr>
          <w:rFonts w:ascii="Arial" w:eastAsia="Times New Roman" w:hAnsi="Arial" w:cs="Arial"/>
          <w:szCs w:val="20"/>
          <w:lang w:eastAsia="en-GB"/>
        </w:rPr>
        <w:t>Eliminate sexist language and imagery in printed materials</w:t>
      </w:r>
      <w:r>
        <w:rPr>
          <w:rFonts w:ascii="Arial" w:eastAsia="Times New Roman" w:hAnsi="Arial" w:cs="Arial"/>
          <w:szCs w:val="20"/>
          <w:lang w:eastAsia="en-GB"/>
        </w:rPr>
        <w:t>.</w:t>
      </w:r>
      <w:r w:rsidR="000B1780">
        <w:rPr>
          <w:rFonts w:ascii="Arial" w:eastAsia="Times New Roman" w:hAnsi="Arial" w:cs="Arial"/>
          <w:szCs w:val="20"/>
          <w:lang w:eastAsia="en-GB"/>
        </w:rPr>
        <w:t xml:space="preserve"> # 5 # 6 # 7</w:t>
      </w:r>
    </w:p>
    <w:p w14:paraId="15AFDE03"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5) </w:t>
      </w:r>
      <w:r w:rsidRPr="001E2763">
        <w:rPr>
          <w:rFonts w:ascii="Arial" w:eastAsia="Times New Roman" w:hAnsi="Arial" w:cs="Arial"/>
          <w:szCs w:val="20"/>
          <w:lang w:eastAsia="en-GB"/>
        </w:rPr>
        <w:t>Do not tolerate sexist language or behaviour in the classroom</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r w:rsidR="000B1780">
        <w:rPr>
          <w:rFonts w:ascii="Arial" w:eastAsia="Times New Roman" w:hAnsi="Arial" w:cs="Arial"/>
          <w:szCs w:val="20"/>
          <w:lang w:eastAsia="en-GB"/>
        </w:rPr>
        <w:t># 5 # 6 # 7</w:t>
      </w:r>
    </w:p>
    <w:p w14:paraId="16E4D39D"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6) </w:t>
      </w:r>
      <w:r w:rsidRPr="001E2763">
        <w:rPr>
          <w:rFonts w:ascii="Arial" w:eastAsia="Times New Roman" w:hAnsi="Arial" w:cs="Arial"/>
          <w:szCs w:val="20"/>
          <w:lang w:eastAsia="en-GB"/>
        </w:rPr>
        <w:t>Increase depth and reduce breadth in introductory courses</w:t>
      </w:r>
      <w:r>
        <w:rPr>
          <w:rFonts w:ascii="Arial" w:eastAsia="Times New Roman" w:hAnsi="Arial" w:cs="Arial"/>
          <w:szCs w:val="20"/>
          <w:lang w:eastAsia="en-GB"/>
        </w:rPr>
        <w:t>.</w:t>
      </w:r>
      <w:r w:rsidRPr="001E2763">
        <w:rPr>
          <w:rFonts w:ascii="Arial" w:eastAsia="Times New Roman" w:hAnsi="Arial" w:cs="Arial"/>
          <w:szCs w:val="20"/>
          <w:lang w:eastAsia="en-GB"/>
        </w:rPr>
        <w:t xml:space="preserve"> </w:t>
      </w:r>
      <w:r w:rsidR="000B1780">
        <w:rPr>
          <w:rFonts w:ascii="Arial" w:eastAsia="Times New Roman" w:hAnsi="Arial" w:cs="Arial"/>
          <w:szCs w:val="20"/>
          <w:lang w:eastAsia="en-GB"/>
        </w:rPr>
        <w:t># 5</w:t>
      </w:r>
    </w:p>
    <w:p w14:paraId="6396DC30"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szCs w:val="20"/>
          <w:lang w:eastAsia="en-GB"/>
        </w:rPr>
      </w:pPr>
      <w:r>
        <w:rPr>
          <w:rFonts w:ascii="Arial" w:eastAsia="Times New Roman" w:hAnsi="Arial" w:cs="Arial"/>
          <w:szCs w:val="20"/>
          <w:lang w:eastAsia="en-GB"/>
        </w:rPr>
        <w:t xml:space="preserve">7) </w:t>
      </w:r>
      <w:r w:rsidRPr="001E2763">
        <w:rPr>
          <w:rFonts w:ascii="Arial" w:eastAsia="Times New Roman" w:hAnsi="Arial" w:cs="Arial"/>
          <w:szCs w:val="20"/>
          <w:lang w:eastAsia="en-GB"/>
        </w:rPr>
        <w:t>Openly acknowledge the political nature of scientific inquiry</w:t>
      </w:r>
      <w:r w:rsidR="000B1780">
        <w:rPr>
          <w:rFonts w:ascii="Arial" w:eastAsia="Times New Roman" w:hAnsi="Arial" w:cs="Arial"/>
          <w:szCs w:val="20"/>
          <w:lang w:eastAsia="en-GB"/>
        </w:rPr>
        <w:t xml:space="preserve"> # 8 # 9</w:t>
      </w:r>
    </w:p>
    <w:p w14:paraId="2D8A1972" w14:textId="77777777" w:rsidR="001E2763"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p>
    <w:p w14:paraId="25FEF57E" w14:textId="77777777" w:rsidR="001E2763" w:rsidRPr="006D15F4" w:rsidRDefault="001E2763" w:rsidP="001E2763">
      <w:pPr>
        <w:pBdr>
          <w:top w:val="single" w:sz="4" w:space="1" w:color="auto"/>
          <w:left w:val="single" w:sz="4" w:space="4" w:color="auto"/>
          <w:bottom w:val="single" w:sz="4" w:space="1" w:color="auto"/>
          <w:right w:val="single" w:sz="4" w:space="4" w:color="auto"/>
        </w:pBdr>
        <w:spacing w:after="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Clearly my emphasis is on improving science and science education, rather than attempting to ‘remediate’ girls and women. By implementing the above changes to current classroom practice, schoolteachers would provide an environment where female students will be more likely to succeed in subjects that have traditionally been dominated by males</w:t>
      </w:r>
      <w:r>
        <w:rPr>
          <w:rFonts w:ascii="Arial" w:eastAsia="Times New Roman" w:hAnsi="Arial" w:cs="Arial"/>
          <w:color w:val="000000"/>
          <w:szCs w:val="20"/>
          <w:lang w:eastAsia="en-GB"/>
        </w:rPr>
        <w:t>.</w:t>
      </w:r>
    </w:p>
    <w:p w14:paraId="411CBCC3" w14:textId="77777777" w:rsidR="00EF7B00" w:rsidRPr="00EF7B00" w:rsidRDefault="00EF7B00" w:rsidP="00A32DD2">
      <w:pPr>
        <w:spacing w:after="120"/>
        <w:contextualSpacing/>
        <w:outlineLvl w:val="0"/>
        <w:rPr>
          <w:rFonts w:ascii="Arial" w:eastAsia="Times New Roman" w:hAnsi="Arial" w:cs="Arial"/>
          <w:color w:val="000000"/>
          <w:szCs w:val="20"/>
          <w:lang w:eastAsia="en-GB"/>
        </w:rPr>
      </w:pPr>
    </w:p>
    <w:p w14:paraId="06826474" w14:textId="77777777" w:rsidR="0041796B" w:rsidRDefault="0041796B" w:rsidP="00A32DD2">
      <w:pPr>
        <w:spacing w:after="120"/>
        <w:contextualSpacing/>
        <w:outlineLvl w:val="0"/>
        <w:rPr>
          <w:rFonts w:ascii="Arial" w:eastAsia="Times New Roman" w:hAnsi="Arial" w:cs="Arial"/>
          <w:color w:val="000000"/>
          <w:szCs w:val="20"/>
          <w:lang w:eastAsia="en-GB"/>
        </w:rPr>
      </w:pPr>
    </w:p>
    <w:p w14:paraId="535460ED" w14:textId="77777777" w:rsidR="0041796B" w:rsidRDefault="00EF7B00" w:rsidP="00A32DD2">
      <w:pPr>
        <w:spacing w:after="120"/>
        <w:contextualSpacing/>
        <w:outlineLvl w:val="0"/>
        <w:rPr>
          <w:rFonts w:ascii="Arial" w:eastAsia="Times New Roman" w:hAnsi="Arial" w:cs="Arial"/>
          <w:color w:val="000000"/>
          <w:szCs w:val="20"/>
          <w:lang w:eastAsia="en-GB"/>
        </w:rPr>
      </w:pPr>
      <w:r w:rsidRPr="00EF7B00">
        <w:rPr>
          <w:rFonts w:ascii="Arial" w:eastAsia="Times New Roman" w:hAnsi="Arial" w:cs="Arial"/>
          <w:color w:val="000000"/>
          <w:szCs w:val="20"/>
          <w:lang w:eastAsia="en-GB"/>
        </w:rPr>
        <w:t xml:space="preserve">For the </w:t>
      </w:r>
      <w:r>
        <w:rPr>
          <w:rFonts w:ascii="Arial" w:eastAsia="Times New Roman" w:hAnsi="Arial" w:cs="Arial"/>
          <w:color w:val="000000"/>
          <w:szCs w:val="20"/>
          <w:lang w:eastAsia="en-GB"/>
        </w:rPr>
        <w:t xml:space="preserve">explanation(s) you have chosen to evaluate, provide a </w:t>
      </w:r>
      <w:r w:rsidR="00DF27AF">
        <w:rPr>
          <w:rFonts w:ascii="Arial" w:eastAsia="Times New Roman" w:hAnsi="Arial" w:cs="Arial"/>
          <w:color w:val="000000"/>
          <w:szCs w:val="20"/>
          <w:lang w:eastAsia="en-GB"/>
        </w:rPr>
        <w:t xml:space="preserve">brief </w:t>
      </w:r>
      <w:r>
        <w:rPr>
          <w:rFonts w:ascii="Arial" w:eastAsia="Times New Roman" w:hAnsi="Arial" w:cs="Arial"/>
          <w:color w:val="000000"/>
          <w:szCs w:val="20"/>
          <w:lang w:eastAsia="en-GB"/>
        </w:rPr>
        <w:t>summary of the main point</w:t>
      </w:r>
      <w:r w:rsidR="0041796B">
        <w:rPr>
          <w:rFonts w:ascii="Arial" w:eastAsia="Times New Roman" w:hAnsi="Arial" w:cs="Arial"/>
          <w:color w:val="000000"/>
          <w:szCs w:val="20"/>
          <w:lang w:eastAsia="en-GB"/>
        </w:rPr>
        <w:t xml:space="preserve"> the author presents using the problem-solution structure you studied on page 1</w:t>
      </w:r>
      <w:r w:rsidR="00DF27AF">
        <w:rPr>
          <w:rFonts w:ascii="Arial" w:eastAsia="Times New Roman" w:hAnsi="Arial" w:cs="Arial"/>
          <w:color w:val="000000"/>
          <w:szCs w:val="20"/>
          <w:lang w:eastAsia="en-GB"/>
        </w:rPr>
        <w:t>. Make sure you acknowledge the author or the papers he cites in your summary.</w:t>
      </w:r>
    </w:p>
    <w:p w14:paraId="67173312"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101D8D">
        <w:rPr>
          <w:rFonts w:ascii="Arial" w:eastAsia="Times New Roman" w:hAnsi="Arial" w:cs="Arial"/>
          <w:color w:val="000000"/>
          <w:szCs w:val="20"/>
          <w:lang w:eastAsia="en-GB"/>
        </w:rPr>
        <w:t>The situation or context</w:t>
      </w:r>
    </w:p>
    <w:p w14:paraId="000F249E" w14:textId="77777777" w:rsidR="0041796B" w:rsidRDefault="0041796B" w:rsidP="002B1C06">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 xml:space="preserve">The </w:t>
      </w:r>
      <w:r>
        <w:rPr>
          <w:rFonts w:ascii="Arial" w:eastAsia="Times New Roman" w:hAnsi="Arial" w:cs="Arial"/>
          <w:color w:val="000000"/>
          <w:szCs w:val="20"/>
          <w:lang w:eastAsia="en-GB"/>
        </w:rPr>
        <w:t xml:space="preserve">aspect of the </w:t>
      </w:r>
      <w:r w:rsidRPr="0041796B">
        <w:rPr>
          <w:rFonts w:ascii="Arial" w:eastAsia="Times New Roman" w:hAnsi="Arial" w:cs="Arial"/>
          <w:color w:val="000000"/>
          <w:szCs w:val="20"/>
          <w:lang w:eastAsia="en-GB"/>
        </w:rPr>
        <w:t>problem</w:t>
      </w:r>
    </w:p>
    <w:p w14:paraId="5FFC642A" w14:textId="77777777" w:rsidR="0041796B" w:rsidRPr="0041796B" w:rsidRDefault="0041796B" w:rsidP="002B1C06">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Causes of or reasons for</w:t>
      </w:r>
      <w:r>
        <w:rPr>
          <w:rFonts w:ascii="Arial" w:eastAsia="Times New Roman" w:hAnsi="Arial" w:cs="Arial"/>
          <w:color w:val="000000"/>
          <w:szCs w:val="20"/>
          <w:lang w:eastAsia="en-GB"/>
        </w:rPr>
        <w:t xml:space="preserve"> this aspect of</w:t>
      </w:r>
      <w:r w:rsidRPr="0041796B">
        <w:rPr>
          <w:rFonts w:ascii="Arial" w:eastAsia="Times New Roman" w:hAnsi="Arial" w:cs="Arial"/>
          <w:color w:val="000000"/>
          <w:szCs w:val="20"/>
          <w:lang w:eastAsia="en-GB"/>
        </w:rPr>
        <w:t xml:space="preserve"> the problem</w:t>
      </w:r>
    </w:p>
    <w:p w14:paraId="709B83E3"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this aspect for the problem</w:t>
      </w:r>
    </w:p>
    <w:p w14:paraId="191F80C5" w14:textId="77777777" w:rsidR="0041796B"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w:t>
      </w:r>
    </w:p>
    <w:p w14:paraId="689BCF38" w14:textId="77777777" w:rsidR="0041796B" w:rsidRPr="0041796B" w:rsidRDefault="0041796B" w:rsidP="002B1C06">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Evaluation of causes, reasons or solutions</w:t>
      </w:r>
      <w:r>
        <w:rPr>
          <w:rFonts w:ascii="Arial" w:eastAsia="Times New Roman" w:hAnsi="Arial" w:cs="Arial"/>
          <w:color w:val="000000"/>
          <w:szCs w:val="20"/>
          <w:lang w:eastAsia="en-GB"/>
        </w:rPr>
        <w:t>, using a</w:t>
      </w:r>
      <w:r w:rsidRPr="0041796B">
        <w:rPr>
          <w:rFonts w:ascii="Arial" w:eastAsia="Times New Roman" w:hAnsi="Arial" w:cs="Arial"/>
          <w:color w:val="000000"/>
          <w:szCs w:val="20"/>
          <w:lang w:eastAsia="en-GB"/>
        </w:rPr>
        <w:t>rgument language to make tentative claims about causes,</w:t>
      </w:r>
      <w:r>
        <w:rPr>
          <w:rFonts w:ascii="Arial" w:eastAsia="Times New Roman" w:hAnsi="Arial" w:cs="Arial"/>
          <w:color w:val="000000"/>
          <w:szCs w:val="20"/>
          <w:lang w:eastAsia="en-GB"/>
        </w:rPr>
        <w:t xml:space="preserve"> reasons or solutions</w:t>
      </w:r>
    </w:p>
    <w:p w14:paraId="3C698663" w14:textId="77777777" w:rsidR="0041796B" w:rsidRPr="001344D0" w:rsidRDefault="0041796B" w:rsidP="0041796B">
      <w:pPr>
        <w:pStyle w:val="ListParagraph"/>
        <w:numPr>
          <w:ilvl w:val="0"/>
          <w:numId w:val="15"/>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w:t>
      </w:r>
    </w:p>
    <w:p w14:paraId="37556526" w14:textId="77777777" w:rsidR="001D579F" w:rsidRDefault="00DF27AF">
      <w:pPr>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The section on Pressure to fill gender roles is </w:t>
      </w:r>
      <w:r w:rsidR="001D579F">
        <w:rPr>
          <w:rFonts w:ascii="Arial" w:eastAsia="Times New Roman" w:hAnsi="Arial" w:cs="Arial"/>
          <w:color w:val="000000"/>
          <w:szCs w:val="20"/>
          <w:lang w:eastAsia="en-GB"/>
        </w:rPr>
        <w:t>the shortest section so it is done as a model of how to analyses, take notes and summarize the others.</w:t>
      </w:r>
    </w:p>
    <w:p w14:paraId="62162CD5" w14:textId="77777777" w:rsidR="001D579F" w:rsidRDefault="000D7C66">
      <w:pPr>
        <w:rPr>
          <w:rFonts w:ascii="Arial" w:eastAsia="Times New Roman" w:hAnsi="Arial" w:cs="Arial"/>
          <w:color w:val="000000"/>
          <w:szCs w:val="20"/>
          <w:lang w:eastAsia="en-GB"/>
        </w:rPr>
      </w:pPr>
      <w:r>
        <w:rPr>
          <w:rFonts w:ascii="Arial" w:eastAsia="Times New Roman" w:hAnsi="Arial" w:cs="Arial"/>
          <w:color w:val="000000"/>
          <w:szCs w:val="20"/>
          <w:lang w:eastAsia="en-GB"/>
        </w:rPr>
        <w:t>Photocopy their chosen sections for s</w:t>
      </w:r>
      <w:r w:rsidR="001D579F">
        <w:rPr>
          <w:rFonts w:ascii="Arial" w:eastAsia="Times New Roman" w:hAnsi="Arial" w:cs="Arial"/>
          <w:color w:val="000000"/>
          <w:szCs w:val="20"/>
          <w:lang w:eastAsia="en-GB"/>
        </w:rPr>
        <w:t xml:space="preserve">tudents </w:t>
      </w:r>
      <w:r>
        <w:rPr>
          <w:rFonts w:ascii="Arial" w:eastAsia="Times New Roman" w:hAnsi="Arial" w:cs="Arial"/>
          <w:color w:val="000000"/>
          <w:szCs w:val="20"/>
          <w:lang w:eastAsia="en-GB"/>
        </w:rPr>
        <w:t>to work on</w:t>
      </w:r>
      <w:r w:rsidR="001D579F">
        <w:rPr>
          <w:rFonts w:ascii="Arial" w:eastAsia="Times New Roman" w:hAnsi="Arial" w:cs="Arial"/>
          <w:color w:val="000000"/>
          <w:szCs w:val="20"/>
          <w:lang w:eastAsia="en-GB"/>
        </w:rPr>
        <w:t xml:space="preserve"> outside class and present their findings in </w:t>
      </w:r>
      <w:r>
        <w:rPr>
          <w:rFonts w:ascii="Arial" w:eastAsia="Times New Roman" w:hAnsi="Arial" w:cs="Arial"/>
          <w:color w:val="000000"/>
          <w:szCs w:val="20"/>
          <w:lang w:eastAsia="en-GB"/>
        </w:rPr>
        <w:t>a subsequent class</w:t>
      </w:r>
      <w:r w:rsidR="001D579F">
        <w:rPr>
          <w:rFonts w:ascii="Arial" w:eastAsia="Times New Roman" w:hAnsi="Arial" w:cs="Arial"/>
          <w:color w:val="000000"/>
          <w:szCs w:val="20"/>
          <w:lang w:eastAsia="en-GB"/>
        </w:rPr>
        <w:t>.</w:t>
      </w:r>
    </w:p>
    <w:p w14:paraId="07C2D2E8" w14:textId="77777777" w:rsidR="00D633C2" w:rsidRDefault="00D633C2">
      <w:pPr>
        <w:rPr>
          <w:rFonts w:ascii="Arial" w:eastAsia="Times New Roman" w:hAnsi="Arial" w:cs="Arial"/>
          <w:color w:val="000000"/>
          <w:szCs w:val="20"/>
          <w:lang w:eastAsia="en-GB"/>
        </w:rPr>
      </w:pPr>
      <w:r>
        <w:rPr>
          <w:rFonts w:ascii="Arial" w:eastAsia="Times New Roman" w:hAnsi="Arial" w:cs="Arial"/>
          <w:color w:val="000000"/>
          <w:szCs w:val="20"/>
          <w:lang w:eastAsia="en-GB"/>
        </w:rPr>
        <w:br w:type="page"/>
      </w:r>
    </w:p>
    <w:p w14:paraId="5821B47E" w14:textId="77777777" w:rsidR="001D579F" w:rsidRDefault="001D579F" w:rsidP="003C1F0E">
      <w:pPr>
        <w:rPr>
          <w:rFonts w:ascii="Arial" w:eastAsia="Times New Roman" w:hAnsi="Arial" w:cs="Arial"/>
          <w:color w:val="000000"/>
          <w:szCs w:val="20"/>
          <w:lang w:eastAsia="en-GB"/>
        </w:rPr>
      </w:pPr>
      <w:r>
        <w:rPr>
          <w:rFonts w:ascii="Arial" w:eastAsia="Times New Roman" w:hAnsi="Arial" w:cs="Arial"/>
          <w:color w:val="000000"/>
          <w:szCs w:val="20"/>
          <w:lang w:eastAsia="en-GB"/>
        </w:rPr>
        <w:lastRenderedPageBreak/>
        <w:t>P</w:t>
      </w:r>
      <w:r w:rsidRPr="00D56D7F">
        <w:rPr>
          <w:rFonts w:ascii="Arial" w:eastAsia="Times New Roman" w:hAnsi="Arial" w:cs="Arial"/>
          <w:color w:val="000000"/>
          <w:szCs w:val="20"/>
          <w:highlight w:val="yellow"/>
          <w:lang w:eastAsia="en-GB"/>
        </w:rPr>
        <w:t>roblem</w:t>
      </w:r>
      <w:r>
        <w:rPr>
          <w:rFonts w:ascii="Arial" w:eastAsia="Times New Roman" w:hAnsi="Arial" w:cs="Arial"/>
          <w:color w:val="000000"/>
          <w:szCs w:val="20"/>
          <w:lang w:eastAsia="en-GB"/>
        </w:rPr>
        <w:t>-</w:t>
      </w:r>
      <w:r w:rsidRPr="00D56D7F">
        <w:rPr>
          <w:rFonts w:ascii="Arial" w:eastAsia="Times New Roman" w:hAnsi="Arial" w:cs="Arial"/>
          <w:color w:val="000000"/>
          <w:szCs w:val="20"/>
          <w:highlight w:val="green"/>
          <w:lang w:eastAsia="en-GB"/>
        </w:rPr>
        <w:t>causes</w:t>
      </w:r>
      <w:r>
        <w:rPr>
          <w:rFonts w:ascii="Arial" w:eastAsia="Times New Roman" w:hAnsi="Arial" w:cs="Arial"/>
          <w:color w:val="000000"/>
          <w:szCs w:val="20"/>
          <w:lang w:eastAsia="en-GB"/>
        </w:rPr>
        <w:t>-solution-</w:t>
      </w:r>
      <w:r w:rsidRPr="00D56D7F">
        <w:rPr>
          <w:rFonts w:ascii="Arial" w:eastAsia="Times New Roman" w:hAnsi="Arial" w:cs="Arial"/>
          <w:color w:val="000000"/>
          <w:szCs w:val="20"/>
          <w:highlight w:val="magenta"/>
          <w:lang w:eastAsia="en-GB"/>
        </w:rPr>
        <w:t>evaluation</w:t>
      </w:r>
      <w:r>
        <w:rPr>
          <w:rFonts w:ascii="Arial" w:eastAsia="Times New Roman" w:hAnsi="Arial" w:cs="Arial"/>
          <w:color w:val="000000"/>
          <w:szCs w:val="20"/>
          <w:lang w:eastAsia="en-GB"/>
        </w:rPr>
        <w:t>-</w:t>
      </w:r>
      <w:r w:rsidRPr="00D56D7F">
        <w:rPr>
          <w:rFonts w:ascii="Arial" w:eastAsia="Times New Roman" w:hAnsi="Arial" w:cs="Arial"/>
          <w:color w:val="000000"/>
          <w:szCs w:val="20"/>
          <w:highlight w:val="cyan"/>
          <w:lang w:eastAsia="en-GB"/>
        </w:rPr>
        <w:t>recommendations</w:t>
      </w:r>
      <w:r>
        <w:rPr>
          <w:rFonts w:ascii="Arial" w:eastAsia="Times New Roman" w:hAnsi="Arial" w:cs="Arial"/>
          <w:color w:val="000000"/>
          <w:szCs w:val="20"/>
          <w:lang w:eastAsia="en-GB"/>
        </w:rPr>
        <w:t xml:space="preserve"> are highlighted in the text. Note that the solution is not stated explicitly but implied in the recommendation.</w:t>
      </w:r>
    </w:p>
    <w:p w14:paraId="2016380B" w14:textId="77777777" w:rsidR="0041796B" w:rsidRPr="006D15F4" w:rsidRDefault="0041796B" w:rsidP="0041796B">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1D579F">
        <w:rPr>
          <w:rFonts w:ascii="Arial" w:eastAsia="Times New Roman" w:hAnsi="Arial" w:cs="Arial"/>
          <w:b/>
          <w:bCs/>
          <w:color w:val="474747"/>
          <w:sz w:val="28"/>
          <w:szCs w:val="24"/>
          <w:highlight w:val="yellow"/>
          <w:lang w:eastAsia="en-GB"/>
        </w:rPr>
        <w:t>Pressure</w:t>
      </w:r>
      <w:r w:rsidRPr="006D15F4">
        <w:rPr>
          <w:rFonts w:ascii="Arial" w:eastAsia="Times New Roman" w:hAnsi="Arial" w:cs="Arial"/>
          <w:b/>
          <w:bCs/>
          <w:color w:val="474747"/>
          <w:sz w:val="28"/>
          <w:szCs w:val="24"/>
          <w:lang w:eastAsia="en-GB"/>
        </w:rPr>
        <w:t xml:space="preserve"> to fill gender roles</w:t>
      </w:r>
    </w:p>
    <w:p w14:paraId="0F70B18D" w14:textId="77777777" w:rsidR="0041796B" w:rsidRPr="006D15F4"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 xml:space="preserve">Boys and girls begin learning how to be men and women almost as soon as they are born. Adults teach children how to be a ‘grown up’ through explicit lessons and through daily interactions with each other. Barrie Thorne deals extensively with </w:t>
      </w:r>
      <w:r w:rsidRPr="00DA5764">
        <w:rPr>
          <w:rFonts w:ascii="Arial" w:eastAsia="Times New Roman" w:hAnsi="Arial" w:cs="Arial"/>
          <w:color w:val="000000"/>
          <w:szCs w:val="20"/>
          <w:highlight w:val="yellow"/>
          <w:lang w:eastAsia="en-GB"/>
        </w:rPr>
        <w:t>the socialization of boys and girls</w:t>
      </w:r>
      <w:r w:rsidRPr="006D15F4">
        <w:rPr>
          <w:rFonts w:ascii="Arial" w:eastAsia="Times New Roman" w:hAnsi="Arial" w:cs="Arial"/>
          <w:color w:val="000000"/>
          <w:szCs w:val="20"/>
          <w:lang w:eastAsia="en-GB"/>
        </w:rPr>
        <w:t xml:space="preserve"> in </w:t>
      </w:r>
      <w:r w:rsidRPr="006D15F4">
        <w:rPr>
          <w:rFonts w:ascii="Arial" w:eastAsia="Times New Roman" w:hAnsi="Arial" w:cs="Arial"/>
          <w:i/>
          <w:iCs/>
          <w:color w:val="000000"/>
          <w:szCs w:val="20"/>
          <w:lang w:eastAsia="en-GB"/>
        </w:rPr>
        <w:t>Gender play: girls and boys in school</w:t>
      </w:r>
      <w:r w:rsidRPr="006D15F4">
        <w:rPr>
          <w:rFonts w:ascii="Arial" w:eastAsia="Times New Roman" w:hAnsi="Arial" w:cs="Arial"/>
          <w:color w:val="000000"/>
          <w:szCs w:val="20"/>
          <w:lang w:eastAsia="en-GB"/>
        </w:rPr>
        <w:t xml:space="preserve"> (</w:t>
      </w:r>
      <w:hyperlink r:id="rId16" w:anchor="CIT0034" w:history="1">
        <w:r w:rsidRPr="006D15F4">
          <w:rPr>
            <w:rFonts w:ascii="Arial" w:eastAsia="Times New Roman" w:hAnsi="Arial" w:cs="Arial"/>
            <w:color w:val="104083"/>
            <w:szCs w:val="20"/>
            <w:lang w:eastAsia="en-GB"/>
          </w:rPr>
          <w:t>1993</w:t>
        </w:r>
      </w:hyperlink>
      <w:r w:rsidRPr="006D15F4">
        <w:rPr>
          <w:rFonts w:ascii="Arial" w:eastAsia="Times New Roman" w:hAnsi="Arial" w:cs="Arial"/>
          <w:color w:val="000000"/>
          <w:szCs w:val="20"/>
          <w:lang w:eastAsia="en-GB"/>
        </w:rPr>
        <w:t xml:space="preserve">). Thorne describes the process of </w:t>
      </w:r>
      <w:r w:rsidRPr="00DA5764">
        <w:rPr>
          <w:rFonts w:ascii="Arial" w:eastAsia="Times New Roman" w:hAnsi="Arial" w:cs="Arial"/>
          <w:color w:val="000000"/>
          <w:szCs w:val="20"/>
          <w:highlight w:val="yellow"/>
          <w:lang w:eastAsia="en-GB"/>
        </w:rPr>
        <w:t>girls and boys separating into ‘opposite sides’</w:t>
      </w:r>
      <w:r w:rsidRPr="006D15F4">
        <w:rPr>
          <w:rFonts w:ascii="Arial" w:eastAsia="Times New Roman" w:hAnsi="Arial" w:cs="Arial"/>
          <w:color w:val="000000"/>
          <w:szCs w:val="20"/>
          <w:lang w:eastAsia="en-GB"/>
        </w:rPr>
        <w:t xml:space="preserve"> both in the classroom and on the playground. </w:t>
      </w:r>
      <w:r w:rsidRPr="00DA5764">
        <w:rPr>
          <w:rFonts w:ascii="Arial" w:eastAsia="Times New Roman" w:hAnsi="Arial" w:cs="Arial"/>
          <w:color w:val="000000"/>
          <w:szCs w:val="20"/>
          <w:highlight w:val="green"/>
          <w:lang w:eastAsia="en-GB"/>
        </w:rPr>
        <w:t>Teachers often re</w:t>
      </w:r>
      <w:r w:rsidRPr="00DA5764">
        <w:rPr>
          <w:rFonts w:ascii="Cambria Math" w:eastAsia="Times New Roman" w:hAnsi="Cambria Math" w:cs="Cambria Math"/>
          <w:color w:val="000000"/>
          <w:szCs w:val="20"/>
          <w:highlight w:val="green"/>
          <w:lang w:eastAsia="en-GB"/>
        </w:rPr>
        <w:t>‐</w:t>
      </w:r>
      <w:r w:rsidRPr="00DA5764">
        <w:rPr>
          <w:rFonts w:ascii="Arial" w:eastAsia="Times New Roman" w:hAnsi="Arial" w:cs="Arial"/>
          <w:color w:val="000000"/>
          <w:szCs w:val="20"/>
          <w:highlight w:val="green"/>
          <w:lang w:eastAsia="en-GB"/>
        </w:rPr>
        <w:t>enforce this taking of sides by seating girls on one side of the classroom, and boys on the other, or by setting up class competitions of boys vs. girls.</w:t>
      </w:r>
      <w:r w:rsidRPr="006D15F4">
        <w:rPr>
          <w:rFonts w:ascii="Arial" w:eastAsia="Times New Roman" w:hAnsi="Arial" w:cs="Arial"/>
          <w:color w:val="000000"/>
          <w:szCs w:val="20"/>
          <w:lang w:eastAsia="en-GB"/>
        </w:rPr>
        <w:t xml:space="preserve"> </w:t>
      </w:r>
      <w:r w:rsidRPr="00DA5764">
        <w:rPr>
          <w:rFonts w:ascii="Arial" w:eastAsia="Times New Roman" w:hAnsi="Arial" w:cs="Arial"/>
          <w:color w:val="000000"/>
          <w:szCs w:val="20"/>
          <w:highlight w:val="green"/>
          <w:lang w:eastAsia="en-GB"/>
        </w:rPr>
        <w:t>The idea that boys and girls are on opposite sides seems to also infect children’s ideas of appropriate career goals and aspirations.</w:t>
      </w:r>
      <w:r w:rsidRPr="006D15F4">
        <w:rPr>
          <w:rFonts w:ascii="Arial" w:eastAsia="Times New Roman" w:hAnsi="Arial" w:cs="Arial"/>
          <w:color w:val="000000"/>
          <w:szCs w:val="20"/>
          <w:lang w:eastAsia="en-GB"/>
        </w:rPr>
        <w:t xml:space="preserve"> Women who have become physicists report that </w:t>
      </w:r>
      <w:r w:rsidRPr="00DA5764">
        <w:rPr>
          <w:rFonts w:ascii="Arial" w:eastAsia="Times New Roman" w:hAnsi="Arial" w:cs="Arial"/>
          <w:color w:val="000000"/>
          <w:szCs w:val="20"/>
          <w:highlight w:val="yellow"/>
          <w:lang w:eastAsia="en-GB"/>
        </w:rPr>
        <w:t>one of the major obstacles</w:t>
      </w:r>
      <w:r w:rsidRPr="006D15F4">
        <w:rPr>
          <w:rFonts w:ascii="Arial" w:eastAsia="Times New Roman" w:hAnsi="Arial" w:cs="Arial"/>
          <w:color w:val="000000"/>
          <w:szCs w:val="20"/>
          <w:lang w:eastAsia="en-GB"/>
        </w:rPr>
        <w:t xml:space="preserve"> in their path on the way was </w:t>
      </w:r>
      <w:r w:rsidRPr="00DA5764">
        <w:rPr>
          <w:rFonts w:ascii="Arial" w:eastAsia="Times New Roman" w:hAnsi="Arial" w:cs="Arial"/>
          <w:color w:val="000000"/>
          <w:szCs w:val="20"/>
          <w:highlight w:val="yellow"/>
          <w:lang w:eastAsia="en-GB"/>
        </w:rPr>
        <w:t>the expectation that they would also be the primary caregiver for their children</w:t>
      </w:r>
      <w:r w:rsidRPr="006D15F4">
        <w:rPr>
          <w:rFonts w:ascii="Arial" w:eastAsia="Times New Roman" w:hAnsi="Arial" w:cs="Arial"/>
          <w:color w:val="000000"/>
          <w:szCs w:val="20"/>
          <w:lang w:eastAsia="en-GB"/>
        </w:rPr>
        <w:t xml:space="preserve"> (Ivie, </w:t>
      </w:r>
      <w:proofErr w:type="spellStart"/>
      <w:r w:rsidRPr="006D15F4">
        <w:rPr>
          <w:rFonts w:ascii="Arial" w:eastAsia="Times New Roman" w:hAnsi="Arial" w:cs="Arial"/>
          <w:color w:val="000000"/>
          <w:szCs w:val="20"/>
          <w:lang w:eastAsia="en-GB"/>
        </w:rPr>
        <w:t>Czujko</w:t>
      </w:r>
      <w:proofErr w:type="spellEnd"/>
      <w:r w:rsidRPr="006D15F4">
        <w:rPr>
          <w:rFonts w:ascii="Arial" w:eastAsia="Times New Roman" w:hAnsi="Arial" w:cs="Arial"/>
          <w:color w:val="000000"/>
          <w:szCs w:val="20"/>
          <w:lang w:eastAsia="en-GB"/>
        </w:rPr>
        <w:t xml:space="preserve">, &amp; Stowe, </w:t>
      </w:r>
      <w:hyperlink r:id="rId17" w:anchor="CIT0016" w:history="1">
        <w:r w:rsidRPr="006D15F4">
          <w:rPr>
            <w:rFonts w:ascii="Arial" w:eastAsia="Times New Roman" w:hAnsi="Arial" w:cs="Arial"/>
            <w:color w:val="104083"/>
            <w:szCs w:val="20"/>
            <w:lang w:eastAsia="en-GB"/>
          </w:rPr>
          <w:t>2002</w:t>
        </w:r>
      </w:hyperlink>
      <w:r w:rsidRPr="006D15F4">
        <w:rPr>
          <w:rFonts w:ascii="Arial" w:eastAsia="Times New Roman" w:hAnsi="Arial" w:cs="Arial"/>
          <w:color w:val="000000"/>
          <w:szCs w:val="20"/>
          <w:lang w:eastAsia="en-GB"/>
        </w:rPr>
        <w:t>).</w:t>
      </w:r>
    </w:p>
    <w:p w14:paraId="7158207F" w14:textId="77777777" w:rsidR="0041796B" w:rsidRPr="006D15F4"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 xml:space="preserve">As part of their literature review exploring the cause of differences in mathematics performance of boys and girls, </w:t>
      </w:r>
      <w:proofErr w:type="spellStart"/>
      <w:r w:rsidRPr="006D15F4">
        <w:rPr>
          <w:rFonts w:ascii="Arial" w:eastAsia="Times New Roman" w:hAnsi="Arial" w:cs="Arial"/>
          <w:color w:val="000000"/>
          <w:szCs w:val="20"/>
          <w:lang w:eastAsia="en-GB"/>
        </w:rPr>
        <w:t>Fennema</w:t>
      </w:r>
      <w:proofErr w:type="spellEnd"/>
      <w:r w:rsidRPr="006D15F4">
        <w:rPr>
          <w:rFonts w:ascii="Arial" w:eastAsia="Times New Roman" w:hAnsi="Arial" w:cs="Arial"/>
          <w:color w:val="000000"/>
          <w:szCs w:val="20"/>
          <w:lang w:eastAsia="en-GB"/>
        </w:rPr>
        <w:t xml:space="preserve"> and Peterson (</w:t>
      </w:r>
      <w:hyperlink r:id="rId18" w:anchor="CIT0009"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 xml:space="preserve">) point to </w:t>
      </w:r>
      <w:r w:rsidRPr="00DA5764">
        <w:rPr>
          <w:rFonts w:ascii="Arial" w:eastAsia="Times New Roman" w:hAnsi="Arial" w:cs="Arial"/>
          <w:color w:val="000000"/>
          <w:szCs w:val="20"/>
          <w:highlight w:val="green"/>
          <w:lang w:eastAsia="en-GB"/>
        </w:rPr>
        <w:t>the effect of sex</w:t>
      </w:r>
      <w:r w:rsidRPr="00DA5764">
        <w:rPr>
          <w:rFonts w:ascii="Cambria Math" w:eastAsia="Times New Roman" w:hAnsi="Cambria Math" w:cs="Cambria Math"/>
          <w:color w:val="000000"/>
          <w:szCs w:val="20"/>
          <w:highlight w:val="green"/>
          <w:lang w:eastAsia="en-GB"/>
        </w:rPr>
        <w:t>‐</w:t>
      </w:r>
      <w:r w:rsidRPr="00DA5764">
        <w:rPr>
          <w:rFonts w:ascii="Arial" w:eastAsia="Times New Roman" w:hAnsi="Arial" w:cs="Arial"/>
          <w:color w:val="000000"/>
          <w:szCs w:val="20"/>
          <w:highlight w:val="green"/>
          <w:lang w:eastAsia="en-GB"/>
        </w:rPr>
        <w:t>role identity on student achievement</w:t>
      </w:r>
      <w:r w:rsidRPr="006D15F4">
        <w:rPr>
          <w:rFonts w:ascii="Arial" w:eastAsia="Times New Roman" w:hAnsi="Arial" w:cs="Arial"/>
          <w:color w:val="000000"/>
          <w:szCs w:val="20"/>
          <w:lang w:eastAsia="en-GB"/>
        </w:rPr>
        <w:t>.</w:t>
      </w:r>
    </w:p>
    <w:p w14:paraId="5CE3A3C4" w14:textId="77777777" w:rsidR="0041796B" w:rsidRPr="006D15F4"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485DFA">
        <w:rPr>
          <w:rFonts w:ascii="Arial" w:eastAsia="Times New Roman" w:hAnsi="Arial" w:cs="Arial"/>
          <w:color w:val="000000"/>
          <w:szCs w:val="20"/>
          <w:highlight w:val="yellow"/>
          <w:lang w:eastAsia="en-GB"/>
        </w:rPr>
        <w:t>Mathematics is not seen as an appropriate domain for females</w:t>
      </w:r>
      <w:r w:rsidRPr="006D15F4">
        <w:rPr>
          <w:rFonts w:ascii="Arial" w:eastAsia="Times New Roman" w:hAnsi="Arial" w:cs="Arial"/>
          <w:color w:val="000000"/>
          <w:szCs w:val="20"/>
          <w:lang w:eastAsia="en-GB"/>
        </w:rPr>
        <w:t xml:space="preserve">. Therefore, </w:t>
      </w:r>
      <w:r w:rsidRPr="00485DFA">
        <w:rPr>
          <w:rFonts w:ascii="Arial" w:eastAsia="Times New Roman" w:hAnsi="Arial" w:cs="Arial"/>
          <w:color w:val="000000"/>
          <w:szCs w:val="20"/>
          <w:highlight w:val="green"/>
          <w:lang w:eastAsia="en-GB"/>
        </w:rPr>
        <w:t>achievement by a female in the mathematical domain results in her not fulfilling her sex role identity adequately</w:t>
      </w:r>
      <w:r w:rsidRPr="006D15F4">
        <w:rPr>
          <w:rFonts w:ascii="Arial" w:eastAsia="Times New Roman" w:hAnsi="Arial" w:cs="Arial"/>
          <w:color w:val="000000"/>
          <w:szCs w:val="20"/>
          <w:lang w:eastAsia="en-GB"/>
        </w:rPr>
        <w:t xml:space="preserve">. She perceives that </w:t>
      </w:r>
      <w:r w:rsidRPr="00485DFA">
        <w:rPr>
          <w:rFonts w:ascii="Arial" w:eastAsia="Times New Roman" w:hAnsi="Arial" w:cs="Arial"/>
          <w:color w:val="000000"/>
          <w:szCs w:val="20"/>
          <w:highlight w:val="green"/>
          <w:lang w:eastAsia="en-GB"/>
        </w:rPr>
        <w:t>teachers and peers have lowered expectations of her mathematical success because she is female</w:t>
      </w:r>
      <w:r w:rsidRPr="006D15F4">
        <w:rPr>
          <w:rFonts w:ascii="Arial" w:eastAsia="Times New Roman" w:hAnsi="Arial" w:cs="Arial"/>
          <w:color w:val="000000"/>
          <w:szCs w:val="20"/>
          <w:lang w:eastAsia="en-GB"/>
        </w:rPr>
        <w:t xml:space="preserve">. … </w:t>
      </w:r>
      <w:r w:rsidRPr="00485DFA">
        <w:rPr>
          <w:rFonts w:ascii="Arial" w:eastAsia="Times New Roman" w:hAnsi="Arial" w:cs="Arial"/>
          <w:color w:val="000000"/>
          <w:szCs w:val="20"/>
          <w:highlight w:val="green"/>
          <w:lang w:eastAsia="en-GB"/>
        </w:rPr>
        <w:t>others see her as somewhat less feminine when she achieves in mathematics</w:t>
      </w:r>
      <w:r w:rsidRPr="006D15F4">
        <w:rPr>
          <w:rFonts w:ascii="Arial" w:eastAsia="Times New Roman" w:hAnsi="Arial" w:cs="Arial"/>
          <w:color w:val="000000"/>
          <w:szCs w:val="20"/>
          <w:lang w:eastAsia="en-GB"/>
        </w:rPr>
        <w:t xml:space="preserve"> … </w:t>
      </w:r>
      <w:r w:rsidRPr="00485DFA">
        <w:rPr>
          <w:rFonts w:ascii="Arial" w:eastAsia="Times New Roman" w:hAnsi="Arial" w:cs="Arial"/>
          <w:color w:val="000000"/>
          <w:szCs w:val="20"/>
          <w:highlight w:val="green"/>
          <w:lang w:eastAsia="en-GB"/>
        </w:rPr>
        <w:t>she thinks others have negative feelings about her success’</w:t>
      </w:r>
      <w:r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Fennema</w:t>
      </w:r>
      <w:proofErr w:type="spellEnd"/>
      <w:r w:rsidRPr="006D15F4">
        <w:rPr>
          <w:rFonts w:ascii="Arial" w:eastAsia="Times New Roman" w:hAnsi="Arial" w:cs="Arial"/>
          <w:color w:val="000000"/>
          <w:szCs w:val="20"/>
          <w:lang w:eastAsia="en-GB"/>
        </w:rPr>
        <w:t xml:space="preserve"> &amp; P</w:t>
      </w:r>
      <w:r w:rsidR="004801AD">
        <w:rPr>
          <w:rFonts w:ascii="Arial" w:eastAsia="Times New Roman" w:hAnsi="Arial" w:cs="Arial"/>
          <w:color w:val="000000"/>
          <w:szCs w:val="20"/>
          <w:lang w:eastAsia="en-GB"/>
        </w:rPr>
        <w:t>e</w:t>
      </w:r>
      <w:r w:rsidRPr="006D15F4">
        <w:rPr>
          <w:rFonts w:ascii="Arial" w:eastAsia="Times New Roman" w:hAnsi="Arial" w:cs="Arial"/>
          <w:color w:val="000000"/>
          <w:szCs w:val="20"/>
          <w:lang w:eastAsia="en-GB"/>
        </w:rPr>
        <w:t xml:space="preserve">terson, </w:t>
      </w:r>
      <w:hyperlink r:id="rId19" w:anchor="CIT0009"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 p. 25)</w:t>
      </w:r>
    </w:p>
    <w:p w14:paraId="240E8B51" w14:textId="77777777" w:rsidR="0041796B" w:rsidRDefault="0041796B" w:rsidP="0041796B">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DA5764">
        <w:rPr>
          <w:rFonts w:ascii="Arial" w:eastAsia="Times New Roman" w:hAnsi="Arial" w:cs="Arial"/>
          <w:color w:val="000000"/>
          <w:szCs w:val="20"/>
          <w:highlight w:val="magenta"/>
          <w:lang w:eastAsia="en-GB"/>
        </w:rPr>
        <w:t>While it is possible that students’ and teachers’ perceptions of girls and mathematics have changed since 1985, I think this is still an important issue</w:t>
      </w:r>
      <w:r w:rsidRPr="006D15F4">
        <w:rPr>
          <w:rFonts w:ascii="Arial" w:eastAsia="Times New Roman" w:hAnsi="Arial" w:cs="Arial"/>
          <w:color w:val="000000"/>
          <w:szCs w:val="20"/>
          <w:lang w:eastAsia="en-GB"/>
        </w:rPr>
        <w:t xml:space="preserve">. Students generally live up to the expectations of their teachers, and want to fill the roles that are expected of them, so </w:t>
      </w:r>
      <w:r w:rsidRPr="00DA5764">
        <w:rPr>
          <w:rFonts w:ascii="Arial" w:eastAsia="Times New Roman" w:hAnsi="Arial" w:cs="Arial"/>
          <w:color w:val="000000"/>
          <w:szCs w:val="20"/>
          <w:highlight w:val="cyan"/>
          <w:lang w:eastAsia="en-GB"/>
        </w:rPr>
        <w:t>math and science teachers should be taught to have equally high expectations for their male and female students</w:t>
      </w:r>
      <w:r w:rsidRPr="006D15F4">
        <w:rPr>
          <w:rFonts w:ascii="Arial" w:eastAsia="Times New Roman" w:hAnsi="Arial" w:cs="Arial"/>
          <w:color w:val="000000"/>
          <w:szCs w:val="20"/>
          <w:lang w:eastAsia="en-GB"/>
        </w:rPr>
        <w:t>.</w:t>
      </w:r>
      <w:r>
        <w:rPr>
          <w:rFonts w:ascii="Arial" w:eastAsia="Times New Roman" w:hAnsi="Arial" w:cs="Arial"/>
          <w:color w:val="000000"/>
          <w:szCs w:val="20"/>
          <w:lang w:eastAsia="en-GB"/>
        </w:rPr>
        <w:t xml:space="preserve"> [344 words]</w:t>
      </w:r>
    </w:p>
    <w:p w14:paraId="5D037898" w14:textId="77777777" w:rsidR="003C1F0E" w:rsidRDefault="003C1F0E" w:rsidP="003C1F0E">
      <w:pPr>
        <w:shd w:val="clear" w:color="auto" w:fill="FFFFFF"/>
        <w:spacing w:after="120"/>
        <w:outlineLvl w:val="1"/>
        <w:rPr>
          <w:rFonts w:ascii="Arial" w:eastAsia="Times New Roman" w:hAnsi="Arial" w:cs="Arial"/>
          <w:color w:val="000000"/>
          <w:szCs w:val="20"/>
          <w:lang w:eastAsia="en-GB"/>
        </w:rPr>
      </w:pPr>
    </w:p>
    <w:p w14:paraId="693634B6" w14:textId="77777777" w:rsidR="003C1F0E" w:rsidRPr="003C1F0E" w:rsidRDefault="003C1F0E" w:rsidP="003C1F0E">
      <w:p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Notes can be collected on the whiteboard for comparison</w:t>
      </w:r>
    </w:p>
    <w:p w14:paraId="5F910D9F" w14:textId="77777777" w:rsidR="00DF27AF"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sidRPr="00101D8D">
        <w:rPr>
          <w:rFonts w:ascii="Arial" w:eastAsia="Times New Roman" w:hAnsi="Arial" w:cs="Arial"/>
          <w:color w:val="000000"/>
          <w:szCs w:val="20"/>
          <w:lang w:eastAsia="en-GB"/>
        </w:rPr>
        <w:t>The situation or context</w:t>
      </w:r>
      <w:r>
        <w:rPr>
          <w:rFonts w:ascii="Arial" w:eastAsia="Times New Roman" w:hAnsi="Arial" w:cs="Arial"/>
          <w:color w:val="000000"/>
          <w:szCs w:val="20"/>
          <w:lang w:eastAsia="en-GB"/>
        </w:rPr>
        <w:t xml:space="preserve"> - </w:t>
      </w:r>
      <w:r w:rsidRPr="006D15F4">
        <w:rPr>
          <w:rFonts w:ascii="Arial" w:eastAsia="Times New Roman" w:hAnsi="Arial" w:cs="Arial"/>
          <w:color w:val="000000"/>
          <w:szCs w:val="20"/>
          <w:lang w:eastAsia="en-GB"/>
        </w:rPr>
        <w:t>the socialization of boys and girls</w:t>
      </w:r>
      <w:r>
        <w:rPr>
          <w:rFonts w:ascii="Arial" w:eastAsia="Times New Roman" w:hAnsi="Arial" w:cs="Arial"/>
          <w:color w:val="000000"/>
          <w:szCs w:val="20"/>
          <w:lang w:eastAsia="en-GB"/>
        </w:rPr>
        <w:t xml:space="preserve"> </w:t>
      </w:r>
    </w:p>
    <w:p w14:paraId="5AC46EFE" w14:textId="77777777" w:rsidR="00DF27AF"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 xml:space="preserve">The </w:t>
      </w:r>
      <w:r>
        <w:rPr>
          <w:rFonts w:ascii="Arial" w:eastAsia="Times New Roman" w:hAnsi="Arial" w:cs="Arial"/>
          <w:color w:val="000000"/>
          <w:szCs w:val="20"/>
          <w:lang w:eastAsia="en-GB"/>
        </w:rPr>
        <w:t xml:space="preserve">aspect of the </w:t>
      </w:r>
      <w:r w:rsidRPr="0041796B">
        <w:rPr>
          <w:rFonts w:ascii="Arial" w:eastAsia="Times New Roman" w:hAnsi="Arial" w:cs="Arial"/>
          <w:color w:val="000000"/>
          <w:szCs w:val="20"/>
          <w:lang w:eastAsia="en-GB"/>
        </w:rPr>
        <w:t xml:space="preserve">problem </w:t>
      </w:r>
      <w:r>
        <w:rPr>
          <w:rFonts w:ascii="Arial" w:eastAsia="Times New Roman" w:hAnsi="Arial" w:cs="Arial"/>
          <w:color w:val="000000"/>
          <w:szCs w:val="20"/>
          <w:lang w:eastAsia="en-GB"/>
        </w:rPr>
        <w:t>– girls and boys are taught to understand their gender role identities from an early age, which continues during their school years</w:t>
      </w:r>
    </w:p>
    <w:p w14:paraId="3CE2E522" w14:textId="77777777" w:rsidR="00DF27AF" w:rsidRPr="0041796B"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Causes of or reasons for</w:t>
      </w:r>
      <w:r>
        <w:rPr>
          <w:rFonts w:ascii="Arial" w:eastAsia="Times New Roman" w:hAnsi="Arial" w:cs="Arial"/>
          <w:color w:val="000000"/>
          <w:szCs w:val="20"/>
          <w:lang w:eastAsia="en-GB"/>
        </w:rPr>
        <w:t xml:space="preserve"> this aspect of</w:t>
      </w:r>
      <w:r w:rsidRPr="0041796B">
        <w:rPr>
          <w:rFonts w:ascii="Arial" w:eastAsia="Times New Roman" w:hAnsi="Arial" w:cs="Arial"/>
          <w:color w:val="000000"/>
          <w:szCs w:val="20"/>
          <w:lang w:eastAsia="en-GB"/>
        </w:rPr>
        <w:t xml:space="preserve"> the problem</w:t>
      </w:r>
      <w:r>
        <w:rPr>
          <w:rFonts w:ascii="Arial" w:eastAsia="Times New Roman" w:hAnsi="Arial" w:cs="Arial"/>
          <w:color w:val="000000"/>
          <w:szCs w:val="20"/>
          <w:lang w:eastAsia="en-GB"/>
        </w:rPr>
        <w:t xml:space="preserve"> – teachers separate boys and girls in class or group pupils according to their gender to compete against each other</w:t>
      </w:r>
    </w:p>
    <w:p w14:paraId="677D218A" w14:textId="77777777" w:rsidR="00DF27AF"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Consequences of this aspect for the problem – girls’ allow expectations of their gender role to affect their goals and career choices, e.g. the expectation to be the main career for children</w:t>
      </w:r>
    </w:p>
    <w:p w14:paraId="467CA351" w14:textId="77777777" w:rsidR="00DF27AF"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Solutions to the problem – expectations of teachers need to change.</w:t>
      </w:r>
    </w:p>
    <w:p w14:paraId="369241C1" w14:textId="77777777" w:rsidR="00DF27AF" w:rsidRPr="0041796B"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sidRPr="0041796B">
        <w:rPr>
          <w:rFonts w:ascii="Arial" w:eastAsia="Times New Roman" w:hAnsi="Arial" w:cs="Arial"/>
          <w:color w:val="000000"/>
          <w:szCs w:val="20"/>
          <w:lang w:eastAsia="en-GB"/>
        </w:rPr>
        <w:t>Evaluation of causes, reasons or solutions</w:t>
      </w:r>
      <w:r>
        <w:rPr>
          <w:rFonts w:ascii="Arial" w:eastAsia="Times New Roman" w:hAnsi="Arial" w:cs="Arial"/>
          <w:color w:val="000000"/>
          <w:szCs w:val="20"/>
          <w:lang w:eastAsia="en-GB"/>
        </w:rPr>
        <w:t>, using a</w:t>
      </w:r>
      <w:r w:rsidRPr="0041796B">
        <w:rPr>
          <w:rFonts w:ascii="Arial" w:eastAsia="Times New Roman" w:hAnsi="Arial" w:cs="Arial"/>
          <w:color w:val="000000"/>
          <w:szCs w:val="20"/>
          <w:lang w:eastAsia="en-GB"/>
        </w:rPr>
        <w:t>rgument language to make tentative claims about causes,</w:t>
      </w:r>
      <w:r>
        <w:rPr>
          <w:rFonts w:ascii="Arial" w:eastAsia="Times New Roman" w:hAnsi="Arial" w:cs="Arial"/>
          <w:color w:val="000000"/>
          <w:szCs w:val="20"/>
          <w:lang w:eastAsia="en-GB"/>
        </w:rPr>
        <w:t xml:space="preserve"> reasons or solutions – teachers’ expectations may have changed since the research was done in 1985 but this is still important</w:t>
      </w:r>
    </w:p>
    <w:p w14:paraId="23F14F19" w14:textId="77777777" w:rsidR="00DF27AF" w:rsidRPr="001344D0" w:rsidRDefault="00DF27AF" w:rsidP="00DF27AF">
      <w:pPr>
        <w:pStyle w:val="ListParagraph"/>
        <w:numPr>
          <w:ilvl w:val="0"/>
          <w:numId w:val="16"/>
        </w:numPr>
        <w:shd w:val="clear" w:color="auto" w:fill="FFFFFF"/>
        <w:spacing w:after="120"/>
        <w:outlineLvl w:val="1"/>
        <w:rPr>
          <w:rFonts w:ascii="Arial" w:eastAsia="Times New Roman" w:hAnsi="Arial" w:cs="Arial"/>
          <w:color w:val="000000"/>
          <w:szCs w:val="20"/>
          <w:lang w:eastAsia="en-GB"/>
        </w:rPr>
      </w:pPr>
      <w:r>
        <w:rPr>
          <w:rFonts w:ascii="Arial" w:eastAsia="Times New Roman" w:hAnsi="Arial" w:cs="Arial"/>
          <w:color w:val="000000"/>
          <w:szCs w:val="20"/>
          <w:lang w:eastAsia="en-GB"/>
        </w:rPr>
        <w:t>Recommendations – STEM teachers should have equally high expectations of their pupils</w:t>
      </w:r>
    </w:p>
    <w:p w14:paraId="7B743E95" w14:textId="77777777" w:rsidR="00D633C2" w:rsidRDefault="00D633C2">
      <w:pPr>
        <w:rPr>
          <w:rFonts w:ascii="Arial" w:eastAsia="Times New Roman" w:hAnsi="Arial" w:cs="Arial"/>
          <w:b/>
          <w:color w:val="000000"/>
          <w:szCs w:val="20"/>
          <w:lang w:eastAsia="en-GB"/>
        </w:rPr>
      </w:pPr>
      <w:r>
        <w:rPr>
          <w:rFonts w:ascii="Arial" w:eastAsia="Times New Roman" w:hAnsi="Arial" w:cs="Arial"/>
          <w:b/>
          <w:color w:val="000000"/>
          <w:szCs w:val="20"/>
          <w:lang w:eastAsia="en-GB"/>
        </w:rPr>
        <w:br w:type="page"/>
      </w:r>
    </w:p>
    <w:p w14:paraId="3591C56D" w14:textId="77777777" w:rsidR="003C1F0E" w:rsidRDefault="001F6B12" w:rsidP="00A32DD2">
      <w:pPr>
        <w:spacing w:after="120"/>
        <w:contextualSpacing/>
        <w:outlineLvl w:val="0"/>
        <w:rPr>
          <w:rFonts w:ascii="Arial" w:eastAsia="Times New Roman" w:hAnsi="Arial" w:cs="Arial"/>
          <w:color w:val="000000"/>
          <w:szCs w:val="20"/>
          <w:lang w:eastAsia="en-GB"/>
        </w:rPr>
      </w:pPr>
      <w:r w:rsidRPr="001F6B12">
        <w:rPr>
          <w:rFonts w:ascii="Arial" w:eastAsia="Times New Roman" w:hAnsi="Arial" w:cs="Arial"/>
          <w:b/>
          <w:color w:val="000000"/>
          <w:szCs w:val="20"/>
          <w:lang w:eastAsia="en-GB"/>
        </w:rPr>
        <w:lastRenderedPageBreak/>
        <w:t>Example summary</w:t>
      </w:r>
      <w:r>
        <w:rPr>
          <w:rFonts w:ascii="Arial" w:eastAsia="Times New Roman" w:hAnsi="Arial" w:cs="Arial"/>
          <w:color w:val="000000"/>
          <w:szCs w:val="20"/>
          <w:lang w:eastAsia="en-GB"/>
        </w:rPr>
        <w:t>:</w:t>
      </w:r>
      <w:r>
        <w:rPr>
          <w:rFonts w:ascii="Arial" w:eastAsia="Times New Roman" w:hAnsi="Arial" w:cs="Arial"/>
          <w:color w:val="000000"/>
          <w:szCs w:val="20"/>
          <w:lang w:eastAsia="en-GB"/>
        </w:rPr>
        <w:tab/>
      </w:r>
      <w:r w:rsidR="003C1F0E">
        <w:rPr>
          <w:rFonts w:ascii="Arial" w:eastAsia="Times New Roman" w:hAnsi="Arial" w:cs="Arial"/>
          <w:color w:val="000000"/>
          <w:szCs w:val="20"/>
          <w:lang w:eastAsia="en-GB"/>
        </w:rPr>
        <w:t xml:space="preserve">you can </w:t>
      </w:r>
      <w:r w:rsidR="003F11F1">
        <w:rPr>
          <w:rFonts w:ascii="Arial" w:eastAsia="Times New Roman" w:hAnsi="Arial" w:cs="Arial"/>
          <w:color w:val="000000"/>
          <w:szCs w:val="20"/>
          <w:lang w:eastAsia="en-GB"/>
        </w:rPr>
        <w:t>provide this summary with gaps for weaker students or cut this into sentences to be reassembled. For stronger students you can write an inaccurate summary and ask them to find and correct the inaccuracies.</w:t>
      </w:r>
    </w:p>
    <w:p w14:paraId="344FC4A2" w14:textId="77777777" w:rsidR="003F11F1" w:rsidRDefault="003F11F1" w:rsidP="00A32DD2">
      <w:pPr>
        <w:spacing w:after="120"/>
        <w:contextualSpacing/>
        <w:outlineLvl w:val="0"/>
        <w:rPr>
          <w:rFonts w:ascii="Arial" w:eastAsia="Times New Roman" w:hAnsi="Arial" w:cs="Arial"/>
          <w:color w:val="000000"/>
          <w:szCs w:val="20"/>
          <w:lang w:eastAsia="en-GB"/>
        </w:rPr>
      </w:pPr>
    </w:p>
    <w:p w14:paraId="7337531D" w14:textId="77777777" w:rsidR="00394A07" w:rsidRDefault="00DF27AF" w:rsidP="00A32DD2">
      <w:pPr>
        <w:spacing w:after="120"/>
        <w:contextualSpacing/>
        <w:outlineLvl w:val="0"/>
        <w:rPr>
          <w:rFonts w:ascii="Arial" w:eastAsia="Times New Roman" w:hAnsi="Arial" w:cs="Arial"/>
          <w:color w:val="000000"/>
          <w:szCs w:val="20"/>
          <w:lang w:eastAsia="en-GB"/>
        </w:rPr>
      </w:pPr>
      <w:r w:rsidRPr="00DF27AF">
        <w:rPr>
          <w:rFonts w:ascii="Arial" w:eastAsia="Times New Roman" w:hAnsi="Arial" w:cs="Arial"/>
          <w:color w:val="000000"/>
          <w:szCs w:val="20"/>
          <w:lang w:eastAsia="en-GB"/>
        </w:rPr>
        <w:t xml:space="preserve">The way in which girls and boys are socialised into their </w:t>
      </w:r>
      <w:r>
        <w:rPr>
          <w:rFonts w:ascii="Arial" w:eastAsia="Times New Roman" w:hAnsi="Arial" w:cs="Arial"/>
          <w:color w:val="000000"/>
          <w:szCs w:val="20"/>
          <w:lang w:eastAsia="en-GB"/>
        </w:rPr>
        <w:t>gender</w:t>
      </w:r>
      <w:r w:rsidRPr="00DF27AF">
        <w:rPr>
          <w:rFonts w:ascii="Arial" w:eastAsia="Times New Roman" w:hAnsi="Arial" w:cs="Arial"/>
          <w:color w:val="000000"/>
          <w:szCs w:val="20"/>
          <w:lang w:eastAsia="en-GB"/>
        </w:rPr>
        <w:t xml:space="preserve"> role identities</w:t>
      </w:r>
      <w:r>
        <w:rPr>
          <w:rFonts w:ascii="Arial" w:eastAsia="Times New Roman" w:hAnsi="Arial" w:cs="Arial"/>
          <w:color w:val="000000"/>
          <w:szCs w:val="20"/>
          <w:lang w:eastAsia="en-GB"/>
        </w:rPr>
        <w:t xml:space="preserve"> has been shown to have a significant impact on their choice of career (</w:t>
      </w:r>
      <w:proofErr w:type="spellStart"/>
      <w:r>
        <w:rPr>
          <w:rFonts w:ascii="Arial" w:eastAsia="Times New Roman" w:hAnsi="Arial" w:cs="Arial"/>
          <w:color w:val="000000"/>
          <w:szCs w:val="20"/>
          <w:lang w:eastAsia="en-GB"/>
        </w:rPr>
        <w:t>Fennema</w:t>
      </w:r>
      <w:proofErr w:type="spellEnd"/>
      <w:r>
        <w:rPr>
          <w:rFonts w:ascii="Arial" w:eastAsia="Times New Roman" w:hAnsi="Arial" w:cs="Arial"/>
          <w:color w:val="000000"/>
          <w:szCs w:val="20"/>
          <w:lang w:eastAsia="en-GB"/>
        </w:rPr>
        <w:t xml:space="preserve"> and Peterson, 1985, cited in </w:t>
      </w:r>
      <w:proofErr w:type="spellStart"/>
      <w:r>
        <w:rPr>
          <w:rFonts w:ascii="Arial" w:eastAsia="Times New Roman" w:hAnsi="Arial" w:cs="Arial"/>
          <w:color w:val="000000"/>
          <w:szCs w:val="20"/>
          <w:lang w:eastAsia="en-GB"/>
        </w:rPr>
        <w:t>Blickenstaff</w:t>
      </w:r>
      <w:proofErr w:type="spellEnd"/>
      <w:r>
        <w:rPr>
          <w:rFonts w:ascii="Arial" w:eastAsia="Times New Roman" w:hAnsi="Arial" w:cs="Arial"/>
          <w:color w:val="000000"/>
          <w:szCs w:val="20"/>
          <w:lang w:eastAsia="en-GB"/>
        </w:rPr>
        <w:t xml:space="preserve">, 2005). Girls and boys learn their gender roles from an early age through interactions with parents and then teachers, who often reinforce a narrow view of differences by separating boys and girls during lessons or </w:t>
      </w:r>
      <w:r w:rsidR="004801AD">
        <w:rPr>
          <w:rFonts w:ascii="Arial" w:eastAsia="Times New Roman" w:hAnsi="Arial" w:cs="Arial"/>
          <w:color w:val="000000"/>
          <w:szCs w:val="20"/>
          <w:lang w:eastAsia="en-GB"/>
        </w:rPr>
        <w:t>showing</w:t>
      </w:r>
      <w:r w:rsidR="001F6B12" w:rsidRPr="001F6B12">
        <w:rPr>
          <w:rFonts w:ascii="Arial" w:eastAsia="Times New Roman" w:hAnsi="Arial" w:cs="Arial"/>
          <w:color w:val="000000"/>
          <w:szCs w:val="20"/>
          <w:lang w:eastAsia="en-GB"/>
        </w:rPr>
        <w:t xml:space="preserve"> </w:t>
      </w:r>
      <w:r w:rsidR="004801AD">
        <w:rPr>
          <w:rFonts w:ascii="Arial" w:eastAsia="Times New Roman" w:hAnsi="Arial" w:cs="Arial"/>
          <w:color w:val="000000"/>
          <w:szCs w:val="20"/>
          <w:lang w:eastAsia="en-GB"/>
        </w:rPr>
        <w:t xml:space="preserve">their expectations about which subjects are more appropriate for boys </w:t>
      </w:r>
      <w:r w:rsidR="001F6B12">
        <w:rPr>
          <w:rFonts w:ascii="Arial" w:eastAsia="Times New Roman" w:hAnsi="Arial" w:cs="Arial"/>
          <w:color w:val="000000"/>
          <w:szCs w:val="20"/>
          <w:lang w:eastAsia="en-GB"/>
        </w:rPr>
        <w:t>(</w:t>
      </w:r>
      <w:proofErr w:type="spellStart"/>
      <w:r w:rsidR="001F6B12">
        <w:rPr>
          <w:rFonts w:ascii="Arial" w:eastAsia="Times New Roman" w:hAnsi="Arial" w:cs="Arial"/>
          <w:color w:val="000000"/>
          <w:szCs w:val="20"/>
          <w:lang w:eastAsia="en-GB"/>
        </w:rPr>
        <w:t>Blickenstaff</w:t>
      </w:r>
      <w:proofErr w:type="spellEnd"/>
      <w:r w:rsidR="001F6B12">
        <w:rPr>
          <w:rFonts w:ascii="Arial" w:eastAsia="Times New Roman" w:hAnsi="Arial" w:cs="Arial"/>
          <w:color w:val="000000"/>
          <w:szCs w:val="20"/>
          <w:lang w:eastAsia="en-GB"/>
        </w:rPr>
        <w:t xml:space="preserve">, 2005). </w:t>
      </w:r>
      <w:r w:rsidR="004801AD">
        <w:rPr>
          <w:rFonts w:ascii="Arial" w:eastAsia="Times New Roman" w:hAnsi="Arial" w:cs="Arial"/>
          <w:color w:val="000000"/>
          <w:szCs w:val="20"/>
          <w:lang w:eastAsia="en-GB"/>
        </w:rPr>
        <w:t xml:space="preserve">This </w:t>
      </w:r>
      <w:r w:rsidR="001F6B12">
        <w:rPr>
          <w:rFonts w:ascii="Arial" w:eastAsia="Times New Roman" w:hAnsi="Arial" w:cs="Arial"/>
          <w:color w:val="000000"/>
          <w:szCs w:val="20"/>
          <w:lang w:eastAsia="en-GB"/>
        </w:rPr>
        <w:t xml:space="preserve">leads girls to have negative feelings about any success they achieve in </w:t>
      </w:r>
      <w:r w:rsidR="004801AD">
        <w:rPr>
          <w:rFonts w:ascii="Arial" w:eastAsia="Times New Roman" w:hAnsi="Arial" w:cs="Arial"/>
          <w:color w:val="000000"/>
          <w:szCs w:val="20"/>
          <w:lang w:eastAsia="en-GB"/>
        </w:rPr>
        <w:t xml:space="preserve">these </w:t>
      </w:r>
      <w:r w:rsidR="001F6B12">
        <w:rPr>
          <w:rFonts w:ascii="Arial" w:eastAsia="Times New Roman" w:hAnsi="Arial" w:cs="Arial"/>
          <w:color w:val="000000"/>
          <w:szCs w:val="20"/>
          <w:lang w:eastAsia="en-GB"/>
        </w:rPr>
        <w:t>subjects.</w:t>
      </w:r>
      <w:r w:rsidR="004801AD">
        <w:rPr>
          <w:rFonts w:ascii="Arial" w:eastAsia="Times New Roman" w:hAnsi="Arial" w:cs="Arial"/>
          <w:color w:val="000000"/>
          <w:szCs w:val="20"/>
          <w:lang w:eastAsia="en-GB"/>
        </w:rPr>
        <w:t xml:space="preserve"> </w:t>
      </w:r>
      <w:r w:rsidR="003F11F1">
        <w:rPr>
          <w:rFonts w:ascii="Arial" w:eastAsia="Times New Roman" w:hAnsi="Arial" w:cs="Arial"/>
          <w:color w:val="000000"/>
          <w:szCs w:val="20"/>
          <w:lang w:eastAsia="en-GB"/>
        </w:rPr>
        <w:t xml:space="preserve">All children should feel able to study any subject which interests them. </w:t>
      </w:r>
      <w:r w:rsidR="004801AD">
        <w:rPr>
          <w:rFonts w:ascii="Arial" w:eastAsia="Times New Roman" w:hAnsi="Arial" w:cs="Arial"/>
          <w:color w:val="000000"/>
          <w:szCs w:val="20"/>
          <w:lang w:eastAsia="en-GB"/>
        </w:rPr>
        <w:t>Teachers should be taught to have high expectations of all their students, regardless of gender.</w:t>
      </w:r>
    </w:p>
    <w:p w14:paraId="2C7C7EB1" w14:textId="77777777" w:rsidR="00394A07" w:rsidRDefault="00394A07" w:rsidP="00A32DD2">
      <w:pPr>
        <w:spacing w:after="120"/>
        <w:contextualSpacing/>
        <w:outlineLvl w:val="0"/>
        <w:rPr>
          <w:rFonts w:ascii="Arial" w:eastAsia="Times New Roman" w:hAnsi="Arial" w:cs="Arial"/>
          <w:color w:val="000000"/>
          <w:szCs w:val="20"/>
          <w:lang w:eastAsia="en-GB"/>
        </w:rPr>
      </w:pPr>
    </w:p>
    <w:p w14:paraId="3F150938" w14:textId="77777777" w:rsidR="00394A07" w:rsidRPr="00D633C2" w:rsidRDefault="00394A07" w:rsidP="003154B1">
      <w:pPr>
        <w:spacing w:after="120"/>
        <w:outlineLvl w:val="0"/>
        <w:rPr>
          <w:rFonts w:ascii="Arial" w:eastAsia="Times New Roman" w:hAnsi="Arial" w:cs="Arial"/>
          <w:b/>
          <w:color w:val="000000"/>
          <w:szCs w:val="20"/>
          <w:u w:val="single"/>
          <w:lang w:eastAsia="en-GB"/>
        </w:rPr>
      </w:pPr>
      <w:r w:rsidRPr="00D633C2">
        <w:rPr>
          <w:rFonts w:ascii="Arial" w:eastAsia="Times New Roman" w:hAnsi="Arial" w:cs="Arial"/>
          <w:b/>
          <w:color w:val="000000"/>
          <w:szCs w:val="20"/>
          <w:u w:val="single"/>
          <w:lang w:eastAsia="en-GB"/>
        </w:rPr>
        <w:t>Reflection</w:t>
      </w:r>
    </w:p>
    <w:p w14:paraId="250F76AC" w14:textId="77777777" w:rsidR="00394A07" w:rsidRDefault="00394A07" w:rsidP="003154B1">
      <w:pPr>
        <w:spacing w:after="120"/>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t>Once</w:t>
      </w:r>
      <w:r w:rsidR="003154B1">
        <w:rPr>
          <w:rFonts w:ascii="Arial" w:eastAsia="Times New Roman" w:hAnsi="Arial" w:cs="Arial"/>
          <w:color w:val="000000"/>
          <w:szCs w:val="20"/>
          <w:lang w:eastAsia="en-GB"/>
        </w:rPr>
        <w:t xml:space="preserve"> students have engaged with their section and produced a summary, they can share this with the class and attempt to negotiate a stance on the issue of Women in STEM.</w:t>
      </w:r>
    </w:p>
    <w:p w14:paraId="5D486958" w14:textId="77777777" w:rsidR="003154B1" w:rsidRDefault="003154B1" w:rsidP="003154B1">
      <w:pPr>
        <w:spacing w:after="120"/>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t>You can encourage them to reflect on the text attack skills they have developed in these lessons by asking them to read the complete text of the article, rather than just the selections shown here in order to see that they have been able to gain an overview and understand the key points without reading every section in detail.</w:t>
      </w:r>
    </w:p>
    <w:p w14:paraId="3DFE2C09" w14:textId="77777777" w:rsidR="003154B1" w:rsidRDefault="003154B1" w:rsidP="003154B1">
      <w:pPr>
        <w:spacing w:after="120"/>
        <w:outlineLvl w:val="0"/>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You should look back with the students to </w:t>
      </w:r>
      <w:r w:rsidR="00D633C2">
        <w:rPr>
          <w:rFonts w:ascii="Arial" w:eastAsia="Times New Roman" w:hAnsi="Arial" w:cs="Arial"/>
          <w:color w:val="000000"/>
          <w:szCs w:val="20"/>
          <w:lang w:eastAsia="en-GB"/>
        </w:rPr>
        <w:t xml:space="preserve">discuss </w:t>
      </w:r>
      <w:r>
        <w:rPr>
          <w:rFonts w:ascii="Arial" w:eastAsia="Times New Roman" w:hAnsi="Arial" w:cs="Arial"/>
          <w:color w:val="000000"/>
          <w:szCs w:val="20"/>
          <w:lang w:eastAsia="en-GB"/>
        </w:rPr>
        <w:t>the aims at the beginning of these notes so they can assess what they have learned</w:t>
      </w:r>
      <w:r w:rsidR="00D633C2">
        <w:rPr>
          <w:rFonts w:ascii="Arial" w:eastAsia="Times New Roman" w:hAnsi="Arial" w:cs="Arial"/>
          <w:color w:val="000000"/>
          <w:szCs w:val="20"/>
          <w:lang w:eastAsia="en-GB"/>
        </w:rPr>
        <w:t xml:space="preserve"> and how they can use it in their degree studies</w:t>
      </w:r>
      <w:r>
        <w:rPr>
          <w:rFonts w:ascii="Arial" w:eastAsia="Times New Roman" w:hAnsi="Arial" w:cs="Arial"/>
          <w:color w:val="000000"/>
          <w:szCs w:val="20"/>
          <w:lang w:eastAsia="en-GB"/>
        </w:rPr>
        <w:t>.</w:t>
      </w:r>
    </w:p>
    <w:p w14:paraId="5AEC31A8" w14:textId="77777777" w:rsidR="00394A07" w:rsidRDefault="00394A07" w:rsidP="003154B1">
      <w:pPr>
        <w:spacing w:after="120"/>
        <w:outlineLvl w:val="0"/>
        <w:rPr>
          <w:rFonts w:ascii="Arial" w:eastAsia="Times New Roman" w:hAnsi="Arial" w:cs="Arial"/>
          <w:color w:val="000000"/>
          <w:szCs w:val="20"/>
          <w:lang w:eastAsia="en-GB"/>
        </w:rPr>
      </w:pPr>
    </w:p>
    <w:p w14:paraId="3239D273" w14:textId="77777777" w:rsidR="008E2CB4" w:rsidRDefault="00394A07" w:rsidP="00A32DD2">
      <w:pPr>
        <w:spacing w:after="120"/>
        <w:contextualSpacing/>
        <w:outlineLvl w:val="0"/>
        <w:rPr>
          <w:rFonts w:ascii="Arial" w:eastAsia="Times New Roman" w:hAnsi="Arial" w:cs="Arial"/>
          <w:b/>
          <w:bCs/>
          <w:color w:val="474747"/>
          <w:sz w:val="28"/>
          <w:szCs w:val="24"/>
          <w:lang w:eastAsia="en-GB"/>
        </w:rPr>
      </w:pPr>
      <w:r>
        <w:rPr>
          <w:rFonts w:ascii="Arial" w:eastAsia="Times New Roman" w:hAnsi="Arial" w:cs="Arial"/>
          <w:color w:val="000000"/>
          <w:szCs w:val="20"/>
          <w:lang w:eastAsia="en-GB"/>
        </w:rPr>
        <w:t xml:space="preserve"> </w:t>
      </w:r>
      <w:r w:rsidR="008E2CB4">
        <w:rPr>
          <w:rFonts w:ascii="Arial" w:eastAsia="Times New Roman" w:hAnsi="Arial" w:cs="Arial"/>
          <w:b/>
          <w:bCs/>
          <w:color w:val="474747"/>
          <w:sz w:val="28"/>
          <w:szCs w:val="24"/>
          <w:lang w:eastAsia="en-GB"/>
        </w:rPr>
        <w:br w:type="page"/>
      </w:r>
    </w:p>
    <w:p w14:paraId="6F4B4623" w14:textId="77777777" w:rsidR="00DF27AF" w:rsidRDefault="00DF27AF" w:rsidP="00A32DD2">
      <w:pPr>
        <w:spacing w:after="120"/>
        <w:contextualSpacing/>
        <w:outlineLvl w:val="0"/>
        <w:rPr>
          <w:rFonts w:ascii="Arial" w:eastAsia="Times New Roman" w:hAnsi="Arial" w:cs="Arial"/>
          <w:b/>
          <w:bCs/>
          <w:color w:val="474747"/>
          <w:sz w:val="28"/>
          <w:szCs w:val="24"/>
          <w:lang w:eastAsia="en-GB"/>
        </w:rPr>
      </w:pPr>
    </w:p>
    <w:p w14:paraId="35CEAE0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t>Biology</w:t>
      </w:r>
    </w:p>
    <w:p w14:paraId="54F7A340"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Psychologists,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physiologists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century.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directly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length,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muscle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indicator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indirectly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‘intellectual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inferiority’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Sadker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20" w:anchor="CIT0026" w:history="1">
        <w:r w:rsidRPr="006D15F4">
          <w:rPr>
            <w:rFonts w:ascii="Arial" w:eastAsia="Times New Roman" w:hAnsi="Arial" w:cs="Arial"/>
            <w:color w:val="104083"/>
            <w:szCs w:val="20"/>
            <w:lang w:eastAsia="en-GB"/>
          </w:rPr>
          <w:t>1994</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hyperlink r:id="rId21" w:anchor="CIT0015"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gorillas,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shape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skulls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(Russet,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Birke,</w:t>
      </w:r>
      <w:r w:rsidR="00C17660" w:rsidRPr="006D15F4">
        <w:rPr>
          <w:rFonts w:ascii="Arial" w:eastAsia="Times New Roman" w:hAnsi="Arial" w:cs="Arial"/>
          <w:color w:val="000000"/>
          <w:szCs w:val="20"/>
          <w:lang w:eastAsia="en-GB"/>
        </w:rPr>
        <w:t xml:space="preserve"> </w:t>
      </w:r>
      <w:hyperlink r:id="rId22" w:anchor="CIT0002" w:history="1">
        <w:r w:rsidRPr="006D15F4">
          <w:rPr>
            <w:rFonts w:ascii="Arial" w:eastAsia="Times New Roman" w:hAnsi="Arial" w:cs="Arial"/>
            <w:color w:val="104083"/>
            <w:szCs w:val="20"/>
            <w:lang w:eastAsia="en-GB"/>
          </w:rPr>
          <w:t>1992</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Eventually,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link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discarded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realized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corrected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coffin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postmortem</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examinations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respected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geniuses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relatively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brains.</w:t>
      </w:r>
    </w:p>
    <w:p w14:paraId="3B3EC47D"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designed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broken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variety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‘kinds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including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verbal,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enabled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intelligence,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canonical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superiority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superiority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verbal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hyperlink r:id="rId23" w:anchor="CIT0015"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p>
    <w:p w14:paraId="7204BB03"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Janet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Shibley</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two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cognitive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summarized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hyperlink r:id="rId24" w:anchor="CIT0015"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0.43)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0.45).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Surprisingly,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verbal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− 0.24),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sharp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conventional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wisdom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sufficient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ninety</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fifth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percentile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required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d</w:t>
      </w:r>
      <w:r w:rsidR="00273FED">
        <w:rPr>
          <w:rFonts w:ascii="Arial" w:eastAsia="Times New Roman" w:hAnsi="Arial" w:cs="Arial"/>
          <w:i/>
          <w:iCs/>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predict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criterion.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two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cognitive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p>
    <w:p w14:paraId="3A87467F"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Psychologists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intellectual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middle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twentieth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century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military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pilots’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maintain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upright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visual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tilted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illuminated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vertically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accurately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aligned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25" w:anchor="CIT0011"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associated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environment,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sophisticated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scholars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experimental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setting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darkened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task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(aligning</w:t>
      </w:r>
      <w:r w:rsidR="00C17660" w:rsidRPr="006D15F4">
        <w:rPr>
          <w:rFonts w:ascii="Arial" w:eastAsia="Times New Roman" w:hAnsi="Arial" w:cs="Arial"/>
          <w:color w:val="000000"/>
          <w:szCs w:val="20"/>
          <w:lang w:eastAsia="en-GB"/>
        </w:rPr>
        <w:t xml:space="preserve"> </w:t>
      </w:r>
      <w:r w:rsidR="00F87D31">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uncomfortable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artificially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lowered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interpretation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win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situation.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envy</w:t>
      </w:r>
      <w:r w:rsidR="00C17660" w:rsidRPr="006D15F4">
        <w:rPr>
          <w:rFonts w:ascii="Arial" w:eastAsia="Times New Roman" w:hAnsi="Arial" w:cs="Arial"/>
          <w:color w:val="000000"/>
          <w:szCs w:val="20"/>
          <w:lang w:eastAsia="en-GB"/>
        </w:rPr>
        <w:t xml:space="preserve"> </w:t>
      </w:r>
      <w:r w:rsidR="00F87D31">
        <w:rPr>
          <w:rFonts w:ascii="Arial" w:eastAsia="Times New Roman" w:hAnsi="Arial" w:cs="Arial"/>
          <w:color w:val="000000"/>
          <w:szCs w:val="20"/>
          <w:lang w:eastAsia="en-GB"/>
        </w:rPr>
        <w:t xml:space="preserve">of men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increase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00F87D31">
        <w:rPr>
          <w:rFonts w:ascii="Arial" w:eastAsia="Times New Roman" w:hAnsi="Arial" w:cs="Arial"/>
          <w:color w:val="000000"/>
          <w:szCs w:val="20"/>
          <w:lang w:eastAsia="en-GB"/>
        </w:rPr>
        <w:t>gender 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confusion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guilt’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(Witkin,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26" w:anchor="CIT0011" w:history="1">
        <w:r w:rsidRPr="006D15F4">
          <w:rPr>
            <w:rFonts w:ascii="Arial" w:eastAsia="Times New Roman" w:hAnsi="Arial" w:cs="Arial"/>
            <w:color w:val="104083"/>
            <w:szCs w:val="20"/>
            <w:lang w:eastAsia="en-GB"/>
          </w:rPr>
          <w:t>1996</w:t>
        </w:r>
      </w:hyperlink>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succeeded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task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declared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lastRenderedPageBreak/>
        <w:t>independent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‘narcissistic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sadistic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tendencies’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27" w:anchor="CIT0011"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distinction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28" w:anchor="CIT0011" w:history="1">
        <w:r w:rsidRPr="006D15F4">
          <w:rPr>
            <w:rFonts w:ascii="Arial" w:eastAsia="Times New Roman" w:hAnsi="Arial" w:cs="Arial"/>
            <w:color w:val="104083"/>
            <w:szCs w:val="20"/>
            <w:lang w:eastAsia="en-GB"/>
          </w:rPr>
          <w:t>1996</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Haaken</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redefined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‘context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sensitivity’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perceived.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Haaken’s</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historical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treatment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critique.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distinction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independent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meaningful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strengthened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Haaken’s</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p>
    <w:p w14:paraId="72A838E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unusual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life’,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situation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whatever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little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certainly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danger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continuing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tendency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unalterable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situation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t>[882 words]</w:t>
      </w:r>
    </w:p>
    <w:p w14:paraId="3A9BA353"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7FD583FC"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Academic</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preparation</w:t>
      </w:r>
    </w:p>
    <w:p w14:paraId="3D355CC6"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avoid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Service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American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Scholastic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Assessment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Admissions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Admissions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hyperlink r:id="rId29" w:anchor="CIT0005" w:history="1">
        <w:r w:rsidRPr="006D15F4">
          <w:rPr>
            <w:rFonts w:ascii="Arial" w:eastAsia="Times New Roman" w:hAnsi="Arial" w:cs="Arial"/>
            <w:color w:val="104083"/>
            <w:szCs w:val="20"/>
            <w:lang w:eastAsia="en-GB"/>
          </w:rPr>
          <w:t>1997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emphasizes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similarities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minimizes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writing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electricity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mechanical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increased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similar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topics,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verbal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advantage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category,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obscuring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advantage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chemistry.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serves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minimize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maximize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corporation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administer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vested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reliable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assessing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predicting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emphasizing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negative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consequences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p>
    <w:p w14:paraId="4334E614"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Apart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standardized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avoid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calculus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turn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reduce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attrition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begun.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Strenta</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Erwin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Marutto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30" w:anchor="CIT0008" w:history="1">
        <w:r w:rsidRPr="006D15F4">
          <w:rPr>
            <w:rFonts w:ascii="Arial" w:eastAsia="Times New Roman" w:hAnsi="Arial" w:cs="Arial"/>
            <w:color w:val="104083"/>
            <w:szCs w:val="20"/>
            <w:lang w:eastAsia="en-GB"/>
          </w:rPr>
          <w:t>1998</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regardless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computer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drop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Stewart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1" w:anchor="CIT0032" w:history="1">
        <w:r w:rsidRPr="006D15F4">
          <w:rPr>
            <w:rFonts w:ascii="Arial" w:eastAsia="Times New Roman" w:hAnsi="Arial" w:cs="Arial"/>
            <w:color w:val="104083"/>
            <w:szCs w:val="20"/>
            <w:lang w:eastAsia="en-GB"/>
          </w:rPr>
          <w:t>1998</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(advanced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p>
    <w:p w14:paraId="5F6B7869"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Brainard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Carlin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2" w:anchor="CIT0003" w:history="1">
        <w:r w:rsidRPr="006D15F4">
          <w:rPr>
            <w:rFonts w:ascii="Arial" w:eastAsia="Times New Roman" w:hAnsi="Arial" w:cs="Arial"/>
            <w:color w:val="104083"/>
            <w:szCs w:val="20"/>
            <w:lang w:eastAsia="en-GB"/>
          </w:rPr>
          <w:t>1998</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longitudinal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persistence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annual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surveys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tracked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cohorts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barriers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blocking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address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further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next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GPA)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transferred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programs.</w:t>
      </w:r>
    </w:p>
    <w:p w14:paraId="38F74A9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drop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departure.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worthy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solve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t>[606 words]</w:t>
      </w:r>
    </w:p>
    <w:p w14:paraId="01F5FCD2"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54F0B5F7"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Attitude</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and</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early</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experiences</w:t>
      </w:r>
    </w:p>
    <w:p w14:paraId="3181AEF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preventing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perhaps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Molly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Weinburgh</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3" w:anchor="CIT0037" w:history="1">
        <w:r w:rsidRPr="006D15F4">
          <w:rPr>
            <w:rFonts w:ascii="Arial" w:eastAsia="Times New Roman" w:hAnsi="Arial" w:cs="Arial"/>
            <w:color w:val="104083"/>
            <w:szCs w:val="20"/>
            <w:lang w:eastAsia="en-GB"/>
          </w:rPr>
          <w:t>1995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determine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pattern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feelings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relatively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especially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0.34).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Weinburgh</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Pr="006D15F4">
        <w:rPr>
          <w:rFonts w:ascii="Arial" w:eastAsia="Times New Roman" w:hAnsi="Arial" w:cs="Arial"/>
          <w:i/>
          <w:iCs/>
          <w:color w:val="000000"/>
          <w:szCs w:val="20"/>
          <w:lang w:eastAsia="en-GB"/>
        </w:rPr>
        <w:t>d</w:t>
      </w:r>
      <w:r w:rsidRPr="006D15F4">
        <w:rPr>
          <w:rFonts w:ascii="Arial" w:eastAsia="Times New Roman" w:hAnsi="Arial" w:cs="Arial"/>
          <w:color w:val="000000"/>
          <w:szCs w:val="20"/>
          <w:lang w:eastAsia="en-GB"/>
        </w:rPr>
        <w:t> = 0.12)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surprise,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perceived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probably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Weinburgh</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correlation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limitations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original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information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input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p>
    <w:p w14:paraId="5722B364"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Weinburgh’s</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quantitative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strategy.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especially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designed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Rosemary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4" w:anchor="CIT0001" w:history="1">
        <w:r w:rsidRPr="006D15F4">
          <w:rPr>
            <w:rFonts w:ascii="Arial" w:eastAsia="Times New Roman" w:hAnsi="Arial" w:cs="Arial"/>
            <w:color w:val="104083"/>
            <w:szCs w:val="20"/>
            <w:lang w:eastAsia="en-GB"/>
          </w:rPr>
          <w:t>1995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interviewing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enjoyed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negative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feelings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dissection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imagine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themselves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noticed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television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depicted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intriguing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distinction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zoology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scientist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chemicals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rockets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common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reasons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life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opposed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desire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animals.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‘public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think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‘maleness’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deeper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return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verbalize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feelings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method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(interviews)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article,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contains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extended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quotes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readers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children’s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voices.</w:t>
      </w:r>
    </w:p>
    <w:p w14:paraId="6948E5D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Liz</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Whitelegg</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5" w:anchor="CIT0038"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review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distinct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Whitelegg</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happens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curriculum,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integrated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language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segregated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groups,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building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resources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aggressively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Whitelegg</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opportunity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approach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hopeful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Curriculum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help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increase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requires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examination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summer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essentially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double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GCSE,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outperform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margin</w:t>
      </w:r>
      <w:r w:rsidR="00F44ED0">
        <w:rPr>
          <w:rStyle w:val="FootnoteReference"/>
          <w:rFonts w:ascii="Arial" w:eastAsia="Times New Roman" w:hAnsi="Arial" w:cs="Arial"/>
          <w:color w:val="000000"/>
          <w:szCs w:val="20"/>
          <w:lang w:eastAsia="en-GB"/>
        </w:rPr>
        <w:footnoteReference w:id="2"/>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(Joint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Council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Qualifications,</w:t>
      </w:r>
      <w:r w:rsidR="00C17660" w:rsidRPr="006D15F4">
        <w:rPr>
          <w:rFonts w:ascii="Arial" w:eastAsia="Times New Roman" w:hAnsi="Arial" w:cs="Arial"/>
          <w:color w:val="000000"/>
          <w:szCs w:val="20"/>
          <w:lang w:eastAsia="en-GB"/>
        </w:rPr>
        <w:t xml:space="preserve"> </w:t>
      </w:r>
      <w:hyperlink r:id="rId36" w:anchor="CIT0018" w:history="1">
        <w:r w:rsidRPr="006D15F4">
          <w:rPr>
            <w:rFonts w:ascii="Arial" w:eastAsia="Times New Roman" w:hAnsi="Arial" w:cs="Arial"/>
            <w:color w:val="104083"/>
            <w:szCs w:val="20"/>
            <w:lang w:eastAsia="en-GB"/>
          </w:rPr>
          <w:t>2003</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lastRenderedPageBreak/>
        <w:t>Stewart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7" w:anchor="CIT0032" w:history="1">
        <w:r w:rsidRPr="006D15F4">
          <w:rPr>
            <w:rFonts w:ascii="Arial" w:eastAsia="Times New Roman" w:hAnsi="Arial" w:cs="Arial"/>
            <w:color w:val="104083"/>
            <w:szCs w:val="20"/>
            <w:lang w:eastAsia="en-GB"/>
          </w:rPr>
          <w:t>1998</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courses.</w:t>
      </w:r>
    </w:p>
    <w:p w14:paraId="2CA6FD4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Clearly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reasons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discomfort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addressed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altering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curriculum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pedagogy,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two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opinions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children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activities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closely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unattractive,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views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retention.</w:t>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t>[821 words]</w:t>
      </w:r>
    </w:p>
    <w:p w14:paraId="1D4FEDF4"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1E687CF7"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Role</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models</w:t>
      </w:r>
    </w:p>
    <w:p w14:paraId="298EC29C"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industrialized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countries,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percentages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pattern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departments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follow.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concept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type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maintain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population.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proportion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probably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message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unattractive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avoid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simply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increasing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‘infiltrate’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professions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similar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colleagues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following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typical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w:t>
      </w:r>
    </w:p>
    <w:p w14:paraId="64CC9AF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climate’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dearth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correspond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environment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department.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Eileen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Byrne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8" w:anchor="CIT0004" w:history="1">
        <w:r w:rsidRPr="006D15F4">
          <w:rPr>
            <w:rFonts w:ascii="Arial" w:eastAsia="Times New Roman" w:hAnsi="Arial" w:cs="Arial"/>
            <w:color w:val="104083"/>
            <w:szCs w:val="20"/>
            <w:lang w:eastAsia="en-GB"/>
          </w:rPr>
          <w:t>1993</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doesn’t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garden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fertilizer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first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49).</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environment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encounter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blaming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situation.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simply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increasing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attract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Sonnert</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39" w:anchor="CIT0030" w:history="1">
        <w:r w:rsidRPr="006D15F4">
          <w:rPr>
            <w:rFonts w:ascii="Arial" w:eastAsia="Times New Roman" w:hAnsi="Arial" w:cs="Arial"/>
            <w:color w:val="104083"/>
            <w:szCs w:val="20"/>
            <w:lang w:eastAsia="en-GB"/>
          </w:rPr>
          <w:t>1995b</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often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children,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unwilling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balance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family.</w:t>
      </w:r>
    </w:p>
    <w:p w14:paraId="1861A35D"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difficult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determine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choices,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Ph.D.s</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Gerhard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Sonnert</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interviewed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prestigious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postdoctoral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across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p>
    <w:p w14:paraId="74C4F203"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appeared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shaped,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extent,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numerous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idiosyncratic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characteristics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often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insignificant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themselves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forceful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accumulation.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(Sonnert,</w:t>
      </w:r>
      <w:hyperlink r:id="rId40" w:anchor="CIT0029" w:history="1">
        <w:r w:rsidRPr="006D15F4">
          <w:rPr>
            <w:rFonts w:ascii="Arial" w:eastAsia="Times New Roman" w:hAnsi="Arial" w:cs="Arial"/>
            <w:color w:val="104083"/>
            <w:szCs w:val="20"/>
            <w:lang w:eastAsia="en-GB"/>
          </w:rPr>
          <w:t>1995a</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123)</w:t>
      </w:r>
    </w:p>
    <w:p w14:paraId="42854504"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job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specific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create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easily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follow.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models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department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solution.</w:t>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t>[463 words]</w:t>
      </w:r>
    </w:p>
    <w:p w14:paraId="0DB581E6"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0745070F"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Curriculum</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materials</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and</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design</w:t>
      </w:r>
    </w:p>
    <w:p w14:paraId="7E2C8E41"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1970s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began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depicted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illustrations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photographs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depicted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(Walford,</w:t>
      </w:r>
      <w:r w:rsidR="00C17660" w:rsidRPr="006D15F4">
        <w:rPr>
          <w:rFonts w:ascii="Arial" w:eastAsia="Times New Roman" w:hAnsi="Arial" w:cs="Arial"/>
          <w:color w:val="000000"/>
          <w:szCs w:val="20"/>
          <w:lang w:eastAsia="en-GB"/>
        </w:rPr>
        <w:t xml:space="preserve"> </w:t>
      </w:r>
      <w:hyperlink r:id="rId41" w:anchor="CIT0035" w:history="1">
        <w:r w:rsidRPr="006D15F4">
          <w:rPr>
            <w:rFonts w:ascii="Arial" w:eastAsia="Times New Roman" w:hAnsi="Arial" w:cs="Arial"/>
            <w:color w:val="104083"/>
            <w:szCs w:val="20"/>
            <w:lang w:eastAsia="en-GB"/>
          </w:rPr>
          <w:t>1981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absent,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pictures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passive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photographs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sunbathing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swimming,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problematic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(Walford,</w:t>
      </w:r>
      <w:r w:rsidR="00C17660" w:rsidRPr="006D15F4">
        <w:rPr>
          <w:rFonts w:ascii="Arial" w:eastAsia="Times New Roman" w:hAnsi="Arial" w:cs="Arial"/>
          <w:color w:val="000000"/>
          <w:szCs w:val="20"/>
          <w:lang w:eastAsia="en-GB"/>
        </w:rPr>
        <w:t xml:space="preserve"> </w:t>
      </w:r>
      <w:hyperlink r:id="rId42" w:anchor="CIT0035" w:history="1">
        <w:r w:rsidRPr="006D15F4">
          <w:rPr>
            <w:rFonts w:ascii="Arial" w:eastAsia="Times New Roman" w:hAnsi="Arial" w:cs="Arial"/>
            <w:color w:val="104083"/>
            <w:szCs w:val="20"/>
            <w:lang w:eastAsia="en-GB"/>
          </w:rPr>
          <w:t>1981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negative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brought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publishers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authors.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representations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balanced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David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drawings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lagging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behind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photographs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reform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communication,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include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examples,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difficult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little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ethnicity,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p>
    <w:p w14:paraId="0E5A6294"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addition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ignoring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curricula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Philip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Sadler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43" w:anchor="CIT0033"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1500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introductory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across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introductory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coverage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breadth.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equivalent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backgrounds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(algebra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(calculus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indicate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elements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design—depth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breadth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level—affect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drawbacks,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faculty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criteria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correlate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term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measure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widely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available.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designed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groups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historically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including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ethnic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minorities.</w:t>
      </w:r>
    </w:p>
    <w:p w14:paraId="3C84911F"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Progress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eliminate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remains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little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known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curricula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covering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depth.</w:t>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r>
      <w:r w:rsidR="00273FED">
        <w:rPr>
          <w:rFonts w:ascii="Arial" w:eastAsia="Times New Roman" w:hAnsi="Arial" w:cs="Arial"/>
          <w:color w:val="000000"/>
          <w:szCs w:val="20"/>
          <w:lang w:eastAsia="en-GB"/>
        </w:rPr>
        <w:tab/>
        <w:t>[497 words]</w:t>
      </w:r>
    </w:p>
    <w:p w14:paraId="44C0256F"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1A68DEA1"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Pedagogy</w:t>
      </w:r>
    </w:p>
    <w:p w14:paraId="44318F0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simply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hyperlink r:id="rId44" w:anchor="CIT0019" w:history="1">
        <w:r w:rsidRPr="006D15F4">
          <w:rPr>
            <w:rFonts w:ascii="Arial" w:eastAsia="Times New Roman" w:hAnsi="Arial" w:cs="Arial"/>
            <w:color w:val="104083"/>
            <w:szCs w:val="20"/>
            <w:lang w:eastAsia="en-GB"/>
          </w:rPr>
          <w:t>1987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dismiss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fashioned,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claim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fairly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Margaret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identical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samples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marked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appeared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hyperlink r:id="rId45" w:anchor="CIT0031" w:history="1">
        <w:r w:rsidRPr="006D15F4">
          <w:rPr>
            <w:rFonts w:ascii="Arial" w:eastAsia="Times New Roman" w:hAnsi="Arial" w:cs="Arial"/>
            <w:color w:val="104083"/>
            <w:szCs w:val="20"/>
            <w:lang w:eastAsia="en-GB"/>
          </w:rPr>
          <w:t>1987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photocopied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written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numbers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cue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labels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switched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half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consistently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accuracy’,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‘organization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‘conciseness’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‘neatness’.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separate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preparation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hyperlink r:id="rId46" w:anchor="CIT0031" w:history="1">
        <w:r w:rsidRPr="006D15F4">
          <w:rPr>
            <w:rFonts w:ascii="Arial" w:eastAsia="Times New Roman" w:hAnsi="Arial" w:cs="Arial"/>
            <w:color w:val="104083"/>
            <w:szCs w:val="20"/>
            <w:lang w:eastAsia="en-GB"/>
          </w:rPr>
          <w:t>1987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old</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fashioned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certainly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similar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expanded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views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substantially.</w:t>
      </w:r>
    </w:p>
    <w:p w14:paraId="3C488610"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Elaine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Seymour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47" w:anchor="CIT0028" w:history="1">
        <w:r w:rsidRPr="006D15F4">
          <w:rPr>
            <w:rFonts w:ascii="Arial" w:eastAsia="Times New Roman" w:hAnsi="Arial" w:cs="Arial"/>
            <w:color w:val="104083"/>
            <w:szCs w:val="20"/>
            <w:lang w:eastAsia="en-GB"/>
          </w:rPr>
          <w:t>1995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impact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persistence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interviewing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left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dozen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across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Seymour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determine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pedagogy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concern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90%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switch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instructors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unapproachable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competitive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systems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prevented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collaboratively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three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quarters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non</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switchers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concerns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indicating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p>
    <w:p w14:paraId="454BE61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pattern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receive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regardless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48" w:anchor="CIT0039"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49" w:anchor="CIT0026" w:history="1">
        <w:r w:rsidRPr="006D15F4">
          <w:rPr>
            <w:rFonts w:ascii="Arial" w:eastAsia="Times New Roman" w:hAnsi="Arial" w:cs="Arial"/>
            <w:color w:val="104083"/>
            <w:szCs w:val="20"/>
            <w:lang w:eastAsia="en-GB"/>
          </w:rPr>
          <w:t>1994</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Student–teacher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qualitatively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follow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represented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complemented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neatness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hyperlink r:id="rId50" w:anchor="CIT0031" w:history="1">
        <w:r w:rsidRPr="006D15F4">
          <w:rPr>
            <w:rFonts w:ascii="Arial" w:eastAsia="Times New Roman" w:hAnsi="Arial" w:cs="Arial"/>
            <w:color w:val="104083"/>
            <w:szCs w:val="20"/>
            <w:lang w:eastAsia="en-GB"/>
          </w:rPr>
          <w:t>1987</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Eccles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Blumenfeld,</w:t>
      </w:r>
      <w:r w:rsidR="00C17660" w:rsidRPr="006D15F4">
        <w:rPr>
          <w:rFonts w:ascii="Arial" w:eastAsia="Times New Roman" w:hAnsi="Arial" w:cs="Arial"/>
          <w:color w:val="000000"/>
          <w:szCs w:val="20"/>
          <w:lang w:eastAsia="en-GB"/>
        </w:rPr>
        <w:t xml:space="preserve"> </w:t>
      </w:r>
      <w:hyperlink r:id="rId51" w:anchor="CIT0007"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hyperlink r:id="rId52" w:anchor="CIT0026" w:history="1">
        <w:r w:rsidRPr="006D15F4">
          <w:rPr>
            <w:rFonts w:ascii="Arial" w:eastAsia="Times New Roman" w:hAnsi="Arial" w:cs="Arial"/>
            <w:color w:val="104083"/>
            <w:szCs w:val="20"/>
            <w:lang w:eastAsia="en-GB"/>
          </w:rPr>
          <w:t>1994</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Eccles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Blumenfeld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feedback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negative)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answers.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receive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Handley,</w:t>
      </w:r>
      <w:r w:rsidR="00C17660" w:rsidRPr="006D15F4">
        <w:rPr>
          <w:rFonts w:ascii="Arial" w:eastAsia="Times New Roman" w:hAnsi="Arial" w:cs="Arial"/>
          <w:color w:val="000000"/>
          <w:szCs w:val="20"/>
          <w:lang w:eastAsia="en-GB"/>
        </w:rPr>
        <w:t xml:space="preserve"> </w:t>
      </w:r>
      <w:hyperlink r:id="rId53" w:anchor="CIT0023"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Handley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between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pronounced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children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attempt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suspect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greater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detail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femininity/masculinity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continuum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makes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p>
    <w:p w14:paraId="0BC69E68"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limited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pronounced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Sadker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Sadker,</w:t>
      </w:r>
      <w:hyperlink r:id="rId54" w:anchor="CIT0026" w:history="1">
        <w:r w:rsidRPr="006D15F4">
          <w:rPr>
            <w:rFonts w:ascii="Arial" w:eastAsia="Times New Roman" w:hAnsi="Arial" w:cs="Arial"/>
            <w:color w:val="104083"/>
            <w:szCs w:val="20"/>
            <w:lang w:eastAsia="en-GB"/>
          </w:rPr>
          <w:t>1994</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Handley,</w:t>
      </w:r>
      <w:r w:rsidR="00C17660" w:rsidRPr="006D15F4">
        <w:rPr>
          <w:rFonts w:ascii="Arial" w:eastAsia="Times New Roman" w:hAnsi="Arial" w:cs="Arial"/>
          <w:color w:val="000000"/>
          <w:szCs w:val="20"/>
          <w:lang w:eastAsia="en-GB"/>
        </w:rPr>
        <w:t xml:space="preserve"> </w:t>
      </w:r>
      <w:hyperlink r:id="rId55" w:anchor="CIT0023" w:history="1">
        <w:r w:rsidRPr="006D15F4">
          <w:rPr>
            <w:rFonts w:ascii="Arial" w:eastAsia="Times New Roman" w:hAnsi="Arial" w:cs="Arial"/>
            <w:color w:val="104083"/>
            <w:szCs w:val="20"/>
            <w:lang w:eastAsia="en-GB"/>
          </w:rPr>
          <w:t>1985</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continuing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message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appears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lastRenderedPageBreak/>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eventually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message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heading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environment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recognizes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contributions.</w:t>
      </w:r>
    </w:p>
    <w:p w14:paraId="5DB7A909"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enters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setting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source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combined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video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recordings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interviews,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multiple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sources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mitigate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potential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check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conclusions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against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data.</w:t>
      </w:r>
    </w:p>
    <w:p w14:paraId="69DCB361"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sensitive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eliminating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expectancy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56" w:anchor="CIT0013" w:history="1">
        <w:r w:rsidRPr="006D15F4">
          <w:rPr>
            <w:rFonts w:ascii="Arial" w:eastAsia="Times New Roman" w:hAnsi="Arial" w:cs="Arial"/>
            <w:color w:val="104083"/>
            <w:szCs w:val="20"/>
            <w:lang w:eastAsia="en-GB"/>
          </w:rPr>
          <w:t>1991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Australian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little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types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emphasized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know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purpose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include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details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protocol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article,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necessitated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earlier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publication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hyperlink r:id="rId57" w:anchor="CIT0012" w:history="1">
        <w:r w:rsidRPr="006D15F4">
          <w:rPr>
            <w:rFonts w:ascii="Arial" w:eastAsia="Times New Roman" w:hAnsi="Arial" w:cs="Arial"/>
            <w:color w:val="104083"/>
            <w:szCs w:val="20"/>
            <w:lang w:eastAsia="en-GB"/>
          </w:rPr>
          <w:t>1984</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instrument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directly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addresses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intellectual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functions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‘identifying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‘interpreting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functions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instrument.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claims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interpret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non</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verbal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entire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single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ceiling</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mounted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camera.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videotaping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detailed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picture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anyone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convinced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Hacker’s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observational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instrument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picture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p>
    <w:p w14:paraId="52DA8CC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methods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pedagogy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enforce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negative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devaluing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contributions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emphasizing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learning.</w:t>
      </w:r>
      <w:r w:rsidR="00273FED">
        <w:rPr>
          <w:rFonts w:ascii="Arial" w:eastAsia="Times New Roman" w:hAnsi="Arial" w:cs="Arial"/>
          <w:color w:val="000000"/>
          <w:szCs w:val="20"/>
          <w:lang w:eastAsia="en-GB"/>
        </w:rPr>
        <w:t xml:space="preserve">         [1097 words]</w:t>
      </w:r>
    </w:p>
    <w:p w14:paraId="25573710"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1DE81DF5"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Chilly</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climate</w:t>
      </w:r>
    </w:p>
    <w:p w14:paraId="6CD1FBDF"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Recent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attention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focused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English.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authors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referring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substantially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‘laddish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anti</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learning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culture’.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translate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however.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Warrington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58" w:anchor="CIT0036" w:history="1">
        <w:r w:rsidRPr="006D15F4">
          <w:rPr>
            <w:rFonts w:ascii="Arial" w:eastAsia="Times New Roman" w:hAnsi="Arial" w:cs="Arial"/>
            <w:color w:val="104083"/>
            <w:szCs w:val="20"/>
            <w:lang w:eastAsia="en-GB"/>
          </w:rPr>
          <w:t>2000</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encountered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expectations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predictions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underestimate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preventing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entire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conducting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enriching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activities.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sometimes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expressed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sentiment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badly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original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copy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sentences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505).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admiration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managed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exams,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consistently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assignments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lacked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‘sparkle’.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small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efforts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consistently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devalued.</w:t>
      </w:r>
    </w:p>
    <w:p w14:paraId="4EB878DF"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Brainard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Carlin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59" w:anchor="CIT0003" w:history="1">
        <w:r w:rsidRPr="006D15F4">
          <w:rPr>
            <w:rFonts w:ascii="Arial" w:eastAsia="Times New Roman" w:hAnsi="Arial" w:cs="Arial"/>
            <w:color w:val="104083"/>
            <w:szCs w:val="20"/>
            <w:lang w:eastAsia="en-GB"/>
          </w:rPr>
          <w:t>1998</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longitudinal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described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earlier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revealed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climate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barriers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blocking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freshman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barriers,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seniors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included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feelings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isolation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intimidation,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self</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confidence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program.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left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frequently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reasons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know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subject,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lower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self</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confidence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ratings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stayed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groups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GPA.</w:t>
      </w:r>
    </w:p>
    <w:p w14:paraId="1601DB5B" w14:textId="77777777" w:rsidR="00D257AE" w:rsidRPr="006D15F4"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climate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merely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welcomed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atmosphere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hostile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harassment.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Gerhard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Sonnert</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60" w:anchor="CIT0030" w:history="1">
        <w:r w:rsidRPr="006D15F4">
          <w:rPr>
            <w:rFonts w:ascii="Arial" w:eastAsia="Times New Roman" w:hAnsi="Arial" w:cs="Arial"/>
            <w:color w:val="104083"/>
            <w:szCs w:val="20"/>
            <w:lang w:eastAsia="en-GB"/>
          </w:rPr>
          <w:t>1995b</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fellowship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recipients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surveyed,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harassed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during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professional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meeting,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colleague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office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vote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against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received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tenure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throwing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office,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reported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Pr="006D15F4">
        <w:rPr>
          <w:rFonts w:ascii="Arial" w:eastAsia="Times New Roman" w:hAnsi="Arial" w:cs="Arial"/>
          <w:color w:val="000000"/>
          <w:szCs w:val="20"/>
          <w:lang w:eastAsia="en-GB"/>
        </w:rPr>
        <w:t>.</w:t>
      </w:r>
    </w:p>
    <w:p w14:paraId="6048EB74" w14:textId="77777777" w:rsidR="00D257AE" w:rsidRDefault="00D257AE"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climate’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think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comprised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pedagogy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probability)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harassing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colleagues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professors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ignored,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addressed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large.</w:t>
      </w:r>
    </w:p>
    <w:p w14:paraId="687DA039" w14:textId="77777777" w:rsidR="00273FED" w:rsidRPr="006D15F4" w:rsidRDefault="00273FED" w:rsidP="00273FED">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r>
      <w:r>
        <w:rPr>
          <w:rFonts w:ascii="Arial" w:eastAsia="Times New Roman" w:hAnsi="Arial" w:cs="Arial"/>
          <w:color w:val="000000"/>
          <w:szCs w:val="20"/>
          <w:lang w:eastAsia="en-GB"/>
        </w:rPr>
        <w:tab/>
        <w:t>[536 words]</w:t>
      </w:r>
    </w:p>
    <w:p w14:paraId="367897CE" w14:textId="77777777" w:rsidR="00273FED" w:rsidRDefault="00273FED">
      <w:pPr>
        <w:rPr>
          <w:rFonts w:ascii="Arial" w:eastAsia="Times New Roman" w:hAnsi="Arial" w:cs="Arial"/>
          <w:b/>
          <w:bCs/>
          <w:color w:val="474747"/>
          <w:sz w:val="28"/>
          <w:szCs w:val="24"/>
          <w:lang w:eastAsia="en-GB"/>
        </w:rPr>
      </w:pPr>
      <w:r>
        <w:rPr>
          <w:rFonts w:ascii="Arial" w:eastAsia="Times New Roman" w:hAnsi="Arial" w:cs="Arial"/>
          <w:b/>
          <w:bCs/>
          <w:color w:val="474747"/>
          <w:sz w:val="28"/>
          <w:szCs w:val="24"/>
          <w:lang w:eastAsia="en-GB"/>
        </w:rPr>
        <w:br w:type="page"/>
      </w:r>
    </w:p>
    <w:p w14:paraId="4B647F4B"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outlineLvl w:val="2"/>
        <w:rPr>
          <w:rFonts w:ascii="Arial" w:eastAsia="Times New Roman" w:hAnsi="Arial" w:cs="Arial"/>
          <w:b/>
          <w:bCs/>
          <w:color w:val="474747"/>
          <w:sz w:val="28"/>
          <w:szCs w:val="24"/>
          <w:lang w:eastAsia="en-GB"/>
        </w:rPr>
      </w:pPr>
      <w:r w:rsidRPr="006D15F4">
        <w:rPr>
          <w:rFonts w:ascii="Arial" w:eastAsia="Times New Roman" w:hAnsi="Arial" w:cs="Arial"/>
          <w:b/>
          <w:bCs/>
          <w:color w:val="474747"/>
          <w:sz w:val="28"/>
          <w:szCs w:val="24"/>
          <w:lang w:eastAsia="en-GB"/>
        </w:rPr>
        <w:lastRenderedPageBreak/>
        <w:t>The</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masculine</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worldview</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of</w:t>
      </w:r>
      <w:r w:rsidR="00C17660" w:rsidRPr="006D15F4">
        <w:rPr>
          <w:rFonts w:ascii="Arial" w:eastAsia="Times New Roman" w:hAnsi="Arial" w:cs="Arial"/>
          <w:b/>
          <w:bCs/>
          <w:color w:val="474747"/>
          <w:sz w:val="28"/>
          <w:szCs w:val="24"/>
          <w:lang w:eastAsia="en-GB"/>
        </w:rPr>
        <w:t xml:space="preserve"> </w:t>
      </w:r>
      <w:r w:rsidRPr="006D15F4">
        <w:rPr>
          <w:rFonts w:ascii="Arial" w:eastAsia="Times New Roman" w:hAnsi="Arial" w:cs="Arial"/>
          <w:b/>
          <w:bCs/>
          <w:color w:val="474747"/>
          <w:sz w:val="28"/>
          <w:szCs w:val="24"/>
          <w:lang w:eastAsia="en-GB"/>
        </w:rPr>
        <w:t>science</w:t>
      </w:r>
    </w:p>
    <w:p w14:paraId="697448B2"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little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further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political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agendas.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Blacks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inferior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mental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capacity,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either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structure.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excluded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medical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trials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menstrual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cycle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invalidate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IQ</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sterilized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prevent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further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damage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Virtually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dismiss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objective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today,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scholars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nineteenth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century.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apologists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tobacco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industries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inherently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structure,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epistemology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methodology.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Evelyn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Jane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Gilbert,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Sandra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Harding,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Donna</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Haroway</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Helen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p>
    <w:p w14:paraId="2D15B672"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afraid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challenges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foundations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reviews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naïve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material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information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reforming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itself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proofErr w:type="spellStart"/>
      <w:r w:rsidRPr="006D15F4">
        <w:rPr>
          <w:rFonts w:ascii="Arial" w:eastAsia="Times New Roman" w:hAnsi="Arial" w:cs="Arial"/>
          <w:color w:val="000000"/>
          <w:szCs w:val="20"/>
          <w:lang w:eastAsia="en-GB"/>
        </w:rPr>
        <w:t>ist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enterprise.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positivist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objective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rationality,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scholars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entirely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therefore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closed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unattractive)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dominant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perspectives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category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(adapted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Harding,</w:t>
      </w:r>
      <w:r w:rsidR="00C17660" w:rsidRPr="006D15F4">
        <w:rPr>
          <w:rFonts w:ascii="Arial" w:eastAsia="Times New Roman" w:hAnsi="Arial" w:cs="Arial"/>
          <w:color w:val="000000"/>
          <w:szCs w:val="20"/>
          <w:lang w:eastAsia="en-GB"/>
        </w:rPr>
        <w:t xml:space="preserve"> </w:t>
      </w:r>
      <w:hyperlink r:id="rId61" w:anchor="CIT0014" w:history="1">
        <w:r w:rsidRPr="006D15F4">
          <w:rPr>
            <w:rFonts w:ascii="Arial" w:eastAsia="Times New Roman" w:hAnsi="Arial" w:cs="Arial"/>
            <w:color w:val="104083"/>
            <w:szCs w:val="20"/>
            <w:lang w:eastAsia="en-GB"/>
          </w:rPr>
          <w:t>1991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Kerr,</w:t>
      </w:r>
      <w:r w:rsidR="00C17660" w:rsidRPr="006D15F4">
        <w:rPr>
          <w:rFonts w:ascii="Arial" w:eastAsia="Times New Roman" w:hAnsi="Arial" w:cs="Arial"/>
          <w:color w:val="000000"/>
          <w:szCs w:val="20"/>
          <w:lang w:eastAsia="en-GB"/>
        </w:rPr>
        <w:t xml:space="preserve"> </w:t>
      </w:r>
      <w:hyperlink r:id="rId62" w:anchor="CIT0022"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p>
    <w:p w14:paraId="35050ED4" w14:textId="77777777" w:rsidR="0050624E" w:rsidRPr="0050624E" w:rsidRDefault="0050624E" w:rsidP="009E64DA">
      <w:pPr>
        <w:pBdr>
          <w:top w:val="single" w:sz="4" w:space="1" w:color="auto"/>
          <w:left w:val="single" w:sz="4" w:space="4" w:color="auto"/>
          <w:bottom w:val="single" w:sz="4" w:space="1" w:color="auto"/>
          <w:right w:val="single" w:sz="4" w:space="4" w:color="auto"/>
        </w:pBdr>
        <w:spacing w:after="120"/>
        <w:jc w:val="both"/>
        <w:rPr>
          <w:rFonts w:ascii="Times New Roman" w:eastAsia="Times New Roman" w:hAnsi="Times New Roman" w:cs="Times New Roman"/>
          <w:sz w:val="18"/>
          <w:szCs w:val="16"/>
          <w:lang w:eastAsia="en-GB"/>
        </w:rPr>
      </w:pPr>
      <w:r w:rsidRPr="006D15F4">
        <w:rPr>
          <w:rFonts w:ascii="Arial" w:eastAsia="Times New Roman" w:hAnsi="Arial" w:cs="Arial"/>
          <w:i/>
          <w:iCs/>
          <w:szCs w:val="20"/>
          <w:lang w:eastAsia="en-GB"/>
        </w:rPr>
        <w:t>Feminist standpoint theory</w:t>
      </w:r>
      <w:r w:rsidRPr="006D15F4">
        <w:rPr>
          <w:rFonts w:ascii="Arial" w:eastAsia="Times New Roman" w:hAnsi="Arial" w:cs="Arial"/>
          <w:szCs w:val="20"/>
          <w:lang w:eastAsia="en-GB"/>
        </w:rPr>
        <w:t>—Sandra Harding argues that science should be done from the perspective of women, because their position outside the dominant social order (as mothers and caregivers) endows women with a more objective view of the world than men have. The vision of those in powerful positions in society is clouded by their power, while the powerless have a less distorted view. Harding argues that knowledge claims should be judged upon the social context of their production.</w:t>
      </w:r>
    </w:p>
    <w:p w14:paraId="1E16A592" w14:textId="77777777" w:rsidR="0050624E" w:rsidRPr="0050624E" w:rsidRDefault="0050624E" w:rsidP="009E64DA">
      <w:pPr>
        <w:pBdr>
          <w:top w:val="single" w:sz="4" w:space="1" w:color="auto"/>
          <w:left w:val="single" w:sz="4" w:space="4" w:color="auto"/>
          <w:bottom w:val="single" w:sz="4" w:space="1" w:color="auto"/>
          <w:right w:val="single" w:sz="4" w:space="4" w:color="auto"/>
        </w:pBdr>
        <w:spacing w:after="120"/>
        <w:jc w:val="both"/>
        <w:rPr>
          <w:rFonts w:ascii="Times New Roman" w:eastAsia="Times New Roman" w:hAnsi="Times New Roman" w:cs="Times New Roman"/>
          <w:sz w:val="18"/>
          <w:szCs w:val="16"/>
          <w:lang w:eastAsia="en-GB"/>
        </w:rPr>
      </w:pPr>
      <w:r w:rsidRPr="006D15F4">
        <w:rPr>
          <w:rFonts w:ascii="Arial" w:eastAsia="Times New Roman" w:hAnsi="Arial" w:cs="Arial"/>
          <w:i/>
          <w:iCs/>
          <w:szCs w:val="20"/>
          <w:lang w:eastAsia="en-GB"/>
        </w:rPr>
        <w:t>Situated knowledge</w:t>
      </w:r>
      <w:r w:rsidRPr="006D15F4">
        <w:rPr>
          <w:rFonts w:ascii="Arial" w:eastAsia="Times New Roman" w:hAnsi="Arial" w:cs="Arial"/>
          <w:szCs w:val="20"/>
          <w:lang w:eastAsia="en-GB"/>
        </w:rPr>
        <w:t xml:space="preserve">—while agreeing with the idea that people have different points of view from which they see the world, Donna Haraway (1991) believes that everyone takes on different standpoints at different times, and people can temporarily take on the standpoint of others. </w:t>
      </w:r>
      <w:proofErr w:type="spellStart"/>
      <w:r w:rsidRPr="006D15F4">
        <w:rPr>
          <w:rFonts w:ascii="Arial" w:eastAsia="Times New Roman" w:hAnsi="Arial" w:cs="Arial"/>
          <w:szCs w:val="20"/>
          <w:lang w:eastAsia="en-GB"/>
        </w:rPr>
        <w:t>Harraway</w:t>
      </w:r>
      <w:proofErr w:type="spellEnd"/>
      <w:r w:rsidRPr="006D15F4">
        <w:rPr>
          <w:rFonts w:ascii="Arial" w:eastAsia="Times New Roman" w:hAnsi="Arial" w:cs="Arial"/>
          <w:szCs w:val="20"/>
          <w:lang w:eastAsia="en-GB"/>
        </w:rPr>
        <w:t xml:space="preserve"> conceptualizes varied research perspectives as different ways of seeing and argues that every view has both blind spots and focal points.</w:t>
      </w:r>
    </w:p>
    <w:p w14:paraId="65DAA19C" w14:textId="77777777" w:rsidR="0050624E" w:rsidRPr="0050624E" w:rsidRDefault="0050624E" w:rsidP="009E64DA">
      <w:pPr>
        <w:pBdr>
          <w:top w:val="single" w:sz="4" w:space="1" w:color="auto"/>
          <w:left w:val="single" w:sz="4" w:space="4" w:color="auto"/>
          <w:bottom w:val="single" w:sz="4" w:space="1" w:color="auto"/>
          <w:right w:val="single" w:sz="4" w:space="4" w:color="auto"/>
        </w:pBdr>
        <w:spacing w:after="120"/>
        <w:jc w:val="both"/>
        <w:rPr>
          <w:rFonts w:ascii="Times New Roman" w:eastAsia="Times New Roman" w:hAnsi="Times New Roman" w:cs="Times New Roman"/>
          <w:sz w:val="18"/>
          <w:szCs w:val="16"/>
          <w:lang w:eastAsia="en-GB"/>
        </w:rPr>
      </w:pPr>
      <w:r w:rsidRPr="006D15F4">
        <w:rPr>
          <w:rFonts w:ascii="Arial" w:eastAsia="Times New Roman" w:hAnsi="Arial" w:cs="Arial"/>
          <w:i/>
          <w:iCs/>
          <w:szCs w:val="20"/>
          <w:lang w:eastAsia="en-GB"/>
        </w:rPr>
        <w:t>Feminist empiricism</w:t>
      </w:r>
      <w:r w:rsidRPr="006D15F4">
        <w:rPr>
          <w:rFonts w:ascii="Arial" w:eastAsia="Times New Roman" w:hAnsi="Arial" w:cs="Arial"/>
          <w:szCs w:val="20"/>
          <w:lang w:eastAsia="en-GB"/>
        </w:rPr>
        <w:t xml:space="preserve">—instead of evaluating knowledge claims on their social context, Helen </w:t>
      </w:r>
      <w:proofErr w:type="spellStart"/>
      <w:r w:rsidRPr="006D15F4">
        <w:rPr>
          <w:rFonts w:ascii="Arial" w:eastAsia="Times New Roman" w:hAnsi="Arial" w:cs="Arial"/>
          <w:szCs w:val="20"/>
          <w:lang w:eastAsia="en-GB"/>
        </w:rPr>
        <w:t>Longino</w:t>
      </w:r>
      <w:proofErr w:type="spellEnd"/>
      <w:r w:rsidRPr="006D15F4">
        <w:rPr>
          <w:rFonts w:ascii="Arial" w:eastAsia="Times New Roman" w:hAnsi="Arial" w:cs="Arial"/>
          <w:szCs w:val="20"/>
          <w:lang w:eastAsia="en-GB"/>
        </w:rPr>
        <w:t xml:space="preserve"> (1990) argues for ‘contextual empiricism’, connecting truth claims to the available evidence, but also recommending that scientists use their political beliefs to guide their theoretical positions. Instead of trying to avoid political bias, scientists should acknowledge the biases they have and work with from their political position.</w:t>
      </w:r>
    </w:p>
    <w:p w14:paraId="0F76DA22"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Jane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Gilbert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63" w:anchor="CIT0010" w:history="1">
        <w:r w:rsidRPr="006D15F4">
          <w:rPr>
            <w:rFonts w:ascii="Arial" w:eastAsia="Times New Roman" w:hAnsi="Arial" w:cs="Arial"/>
            <w:color w:val="104083"/>
            <w:szCs w:val="20"/>
            <w:lang w:eastAsia="en-GB"/>
          </w:rPr>
          <w:t>2001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enlightenment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rationality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binary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opposites,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rational/emotional,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objective/subjective,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science/nature,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support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Gilbert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asserts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associated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associated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People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taught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emotional,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divorce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emotions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work.</w:t>
      </w:r>
    </w:p>
    <w:p w14:paraId="5D9AF283"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arguments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emphasize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commonality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motherhood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lastRenderedPageBreak/>
        <w:t>lives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identity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should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defined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first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reproduction.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successful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quite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vehement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opposition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critiques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absence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ethnic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minorities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groups.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extent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sympathetic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particularly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beyond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scope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paper.</w:t>
      </w:r>
    </w:p>
    <w:p w14:paraId="1C567338"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Some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disciplines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3F32C5">
        <w:rPr>
          <w:rStyle w:val="FootnoteReference"/>
          <w:rFonts w:ascii="Arial" w:eastAsia="Times New Roman" w:hAnsi="Arial" w:cs="Arial"/>
          <w:color w:val="000000"/>
          <w:szCs w:val="20"/>
          <w:lang w:eastAsia="en-GB"/>
        </w:rPr>
        <w:footnoteReference w:id="3"/>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life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spectrum,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Esther</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Saraga</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Dorothy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Griffiths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hyperlink r:id="rId64" w:anchor="CIT0027" w:history="1">
        <w:r w:rsidRPr="006D15F4">
          <w:rPr>
            <w:rFonts w:ascii="Arial" w:eastAsia="Times New Roman" w:hAnsi="Arial" w:cs="Arial"/>
            <w:color w:val="104083"/>
            <w:szCs w:val="20"/>
            <w:lang w:eastAsia="en-GB"/>
          </w:rPr>
          <w:t>1981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point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most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strongly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identified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closely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economic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production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weapons,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two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tasks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dominated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decided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valuable.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historically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clearly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economic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(except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agricultural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province)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weapons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terrorism’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becoming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threat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p>
    <w:p w14:paraId="3B8EE6D6" w14:textId="77777777" w:rsidR="00D257AE" w:rsidRPr="006D15F4" w:rsidRDefault="00D257AE" w:rsidP="009E64DA">
      <w:pPr>
        <w:pBdr>
          <w:top w:val="single" w:sz="4" w:space="1" w:color="auto"/>
          <w:left w:val="single" w:sz="4" w:space="4" w:color="auto"/>
          <w:bottom w:val="single" w:sz="4" w:space="1" w:color="auto"/>
          <w:right w:val="single" w:sz="4" w:space="4" w:color="auto"/>
        </w:pBdr>
        <w:spacing w:after="120"/>
        <w:jc w:val="both"/>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important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message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critics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political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power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affects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scientists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interpret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answers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obtain.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kind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questions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interprets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inquiry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narrow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inbred.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broadening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practitioners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across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ethnic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racial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improved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acknowledging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political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enquiry.</w:t>
      </w:r>
      <w:r w:rsidR="009E64DA">
        <w:rPr>
          <w:rFonts w:ascii="Arial" w:eastAsia="Times New Roman" w:hAnsi="Arial" w:cs="Arial"/>
          <w:color w:val="000000"/>
          <w:szCs w:val="20"/>
          <w:lang w:eastAsia="en-GB"/>
        </w:rPr>
        <w:tab/>
      </w:r>
      <w:r w:rsidR="009E64DA">
        <w:rPr>
          <w:rFonts w:ascii="Arial" w:eastAsia="Times New Roman" w:hAnsi="Arial" w:cs="Arial"/>
          <w:color w:val="000000"/>
          <w:szCs w:val="20"/>
          <w:lang w:eastAsia="en-GB"/>
        </w:rPr>
        <w:tab/>
      </w:r>
      <w:r w:rsidR="009E64DA">
        <w:rPr>
          <w:rFonts w:ascii="Arial" w:eastAsia="Times New Roman" w:hAnsi="Arial" w:cs="Arial"/>
          <w:color w:val="000000"/>
          <w:szCs w:val="20"/>
          <w:lang w:eastAsia="en-GB"/>
        </w:rPr>
        <w:tab/>
      </w:r>
      <w:r w:rsidR="009E64DA">
        <w:rPr>
          <w:rFonts w:ascii="Arial" w:eastAsia="Times New Roman" w:hAnsi="Arial" w:cs="Arial"/>
          <w:color w:val="000000"/>
          <w:szCs w:val="20"/>
          <w:lang w:eastAsia="en-GB"/>
        </w:rPr>
        <w:tab/>
        <w:t>[916 words]</w:t>
      </w:r>
    </w:p>
    <w:p w14:paraId="743A821F" w14:textId="77777777" w:rsidR="00D257AE" w:rsidRPr="006D15F4" w:rsidRDefault="00D257AE" w:rsidP="006D15F4">
      <w:pPr>
        <w:spacing w:after="120"/>
        <w:rPr>
          <w:rFonts w:ascii="Arial" w:eastAsia="Times New Roman" w:hAnsi="Arial" w:cs="Arial"/>
          <w:color w:val="000000"/>
          <w:szCs w:val="20"/>
          <w:lang w:eastAsia="en-GB"/>
        </w:rPr>
      </w:pPr>
    </w:p>
    <w:p w14:paraId="039ECC10" w14:textId="77777777" w:rsidR="009E64DA" w:rsidRDefault="009E64DA">
      <w:pPr>
        <w:rPr>
          <w:rFonts w:ascii="Arial" w:eastAsia="Times New Roman" w:hAnsi="Arial" w:cs="Arial"/>
          <w:b/>
          <w:bCs/>
          <w:color w:val="474747"/>
          <w:sz w:val="32"/>
          <w:szCs w:val="30"/>
          <w:lang w:eastAsia="en-GB"/>
        </w:rPr>
      </w:pPr>
      <w:r>
        <w:rPr>
          <w:rFonts w:ascii="Arial" w:eastAsia="Times New Roman" w:hAnsi="Arial" w:cs="Arial"/>
          <w:b/>
          <w:bCs/>
          <w:color w:val="474747"/>
          <w:sz w:val="32"/>
          <w:szCs w:val="30"/>
          <w:lang w:eastAsia="en-GB"/>
        </w:rPr>
        <w:br w:type="page"/>
      </w:r>
    </w:p>
    <w:p w14:paraId="7E072B65"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lastRenderedPageBreak/>
        <w:t>Conclusion</w:t>
      </w:r>
    </w:p>
    <w:p w14:paraId="7418BA9F"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relationship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several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integrated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broader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understanding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context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carried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socialization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place.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couched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sustained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sufficient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relation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also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discussed.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proofErr w:type="spellStart"/>
      <w:r w:rsidRPr="006D15F4">
        <w:rPr>
          <w:rFonts w:ascii="Arial" w:eastAsia="Times New Roman" w:hAnsi="Arial" w:cs="Arial"/>
          <w:color w:val="000000"/>
          <w:szCs w:val="20"/>
          <w:lang w:eastAsia="en-GB"/>
        </w:rPr>
        <w:t>Saraga</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Griffiths,</w:t>
      </w:r>
      <w:r w:rsidR="00C17660" w:rsidRPr="006D15F4">
        <w:rPr>
          <w:rFonts w:ascii="Arial" w:eastAsia="Times New Roman" w:hAnsi="Arial" w:cs="Arial"/>
          <w:color w:val="000000"/>
          <w:szCs w:val="20"/>
          <w:lang w:eastAsia="en-GB"/>
        </w:rPr>
        <w:t xml:space="preserve"> </w:t>
      </w:r>
      <w:hyperlink r:id="rId65" w:anchor="CIT0006" w:history="1">
        <w:r w:rsidRPr="006D15F4">
          <w:rPr>
            <w:rFonts w:ascii="Arial" w:eastAsia="Times New Roman" w:hAnsi="Arial" w:cs="Arial"/>
            <w:color w:val="104083"/>
            <w:szCs w:val="20"/>
            <w:lang w:eastAsia="en-GB"/>
          </w:rPr>
          <w:t>1981</w:t>
        </w:r>
      </w:hyperlink>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85)</w:t>
      </w:r>
    </w:p>
    <w:p w14:paraId="73BC6C8E"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representation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careers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majors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certainly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simple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remove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layers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based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though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single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called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primary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complex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problem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requires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multi</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faceted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solution,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allow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innovations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take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effect.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believe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responsibility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change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those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factors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their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control.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Over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time,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individual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sympathetic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teachers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help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break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filter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pipeline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equal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participation,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STEM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good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society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term.</w:t>
      </w:r>
    </w:p>
    <w:p w14:paraId="1E9D7B19"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Notes</w:t>
      </w:r>
    </w:p>
    <w:p w14:paraId="1A883D22"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Eighty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Bachelor’s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level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Bachelor’s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Ph.D.s</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p>
    <w:p w14:paraId="779E0D07" w14:textId="77777777" w:rsidR="0033054D" w:rsidRDefault="0033054D" w:rsidP="006D15F4">
      <w:pPr>
        <w:spacing w:after="120"/>
        <w:rPr>
          <w:rFonts w:ascii="Arial" w:eastAsia="Times New Roman" w:hAnsi="Arial" w:cs="Arial"/>
          <w:color w:val="000000"/>
          <w:szCs w:val="20"/>
          <w:lang w:eastAsia="en-GB"/>
        </w:rPr>
      </w:pPr>
      <w:r w:rsidRPr="0033054D">
        <w:rPr>
          <w:rFonts w:ascii="Arial" w:eastAsia="Times New Roman" w:hAnsi="Arial" w:cs="Arial"/>
          <w:noProof/>
          <w:color w:val="000000"/>
          <w:szCs w:val="20"/>
          <w:lang w:eastAsia="en-GB"/>
        </w:rPr>
        <w:drawing>
          <wp:anchor distT="0" distB="0" distL="114300" distR="114300" simplePos="0" relativeHeight="251661312" behindDoc="0" locked="0" layoutInCell="1" allowOverlap="1" wp14:anchorId="109D0A58" wp14:editId="73A28285">
            <wp:simplePos x="0" y="0"/>
            <wp:positionH relativeFrom="column">
              <wp:posOffset>2042160</wp:posOffset>
            </wp:positionH>
            <wp:positionV relativeFrom="paragraph">
              <wp:posOffset>-4445</wp:posOffset>
            </wp:positionV>
            <wp:extent cx="1628775" cy="54292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28775" cy="542925"/>
                    </a:xfrm>
                    <a:prstGeom prst="rect">
                      <a:avLst/>
                    </a:prstGeom>
                    <a:noFill/>
                    <a:ln>
                      <a:noFill/>
                    </a:ln>
                  </pic:spPr>
                </pic:pic>
              </a:graphicData>
            </a:graphic>
          </wp:anchor>
        </w:drawing>
      </w:r>
      <w:r w:rsidR="00D257AE" w:rsidRPr="006D15F4">
        <w:rPr>
          <w:rFonts w:ascii="Arial" w:eastAsia="Times New Roman" w:hAnsi="Arial" w:cs="Arial"/>
          <w:color w:val="000000"/>
          <w:szCs w:val="20"/>
          <w:lang w:eastAsia="en-GB"/>
        </w:rPr>
        <w:t>2.</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equation</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looks</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like</w:t>
      </w:r>
      <w:r w:rsidR="00C17660" w:rsidRPr="006D15F4">
        <w:rPr>
          <w:rFonts w:ascii="Arial" w:eastAsia="Times New Roman" w:hAnsi="Arial" w:cs="Arial"/>
          <w:color w:val="000000"/>
          <w:szCs w:val="20"/>
          <w:lang w:eastAsia="en-GB"/>
        </w:rPr>
        <w:t xml:space="preserve"> </w:t>
      </w:r>
      <w:r w:rsidR="00D257AE" w:rsidRPr="006D15F4">
        <w:rPr>
          <w:rFonts w:ascii="Arial" w:eastAsia="Times New Roman" w:hAnsi="Arial" w:cs="Arial"/>
          <w:color w:val="000000"/>
          <w:szCs w:val="20"/>
          <w:lang w:eastAsia="en-GB"/>
        </w:rPr>
        <w:t>this:</w:t>
      </w:r>
      <w:r w:rsidR="00C17660" w:rsidRPr="006D15F4">
        <w:rPr>
          <w:rFonts w:ascii="Arial" w:eastAsia="Times New Roman" w:hAnsi="Arial" w:cs="Arial"/>
          <w:color w:val="000000"/>
          <w:szCs w:val="20"/>
          <w:lang w:eastAsia="en-GB"/>
        </w:rPr>
        <w:t xml:space="preserve"> </w:t>
      </w:r>
    </w:p>
    <w:p w14:paraId="0566B0EB"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noProof/>
          <w:color w:val="000000"/>
          <w:sz w:val="24"/>
          <w:szCs w:val="23"/>
          <w:lang w:eastAsia="en-GB"/>
        </w:rPr>
        <mc:AlternateContent>
          <mc:Choice Requires="wps">
            <w:drawing>
              <wp:inline distT="0" distB="0" distL="0" distR="0" wp14:anchorId="3C761D21" wp14:editId="1A485BB9">
                <wp:extent cx="306705" cy="306705"/>
                <wp:effectExtent l="0" t="0" r="0" b="0"/>
                <wp:docPr id="41" name="Rectangle 41" descr="http://www.tandfonline.com.ezproxy1.hw.ac.uk/na101/home/literatum/publisher/tandf/journals/content/cgee20/2005/cgee20.v017.i04/09540250500145072/production/images/cgee_a_10323157_o_cgee0369math00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FFB197" id="Rectangle 41" o:spid="_x0000_s1026" alt="http://www.tandfonline.com.ezproxy1.hw.ac.uk/na101/home/literatum/publisher/tandf/journals/content/cgee20/2005/cgee20.v017.i04/09540250500145072/production/images/cgee_a_10323157_o_cgee0369math001.gif"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" filled="f" stroked="f">
                <o:lock v:ext="edit" aspectratio="t"/>
                <w10:anchorlock/>
              </v:rect>
            </w:pict>
          </mc:Fallback>
        </mc:AlternateContent>
      </w:r>
    </w:p>
    <w:p w14:paraId="4F9DE616"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55.1%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earned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score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while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52.5%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boys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achieved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same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results.</w:t>
      </w:r>
    </w:p>
    <w:p w14:paraId="7790B51A" w14:textId="77777777" w:rsidR="00D257AE" w:rsidRPr="006D15F4" w:rsidRDefault="00D257AE" w:rsidP="006D15F4">
      <w:pPr>
        <w:spacing w:after="120"/>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refer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both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numerical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dominances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perception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public.</w:t>
      </w:r>
    </w:p>
    <w:p w14:paraId="0580A1DB" w14:textId="77777777" w:rsidR="00D257AE" w:rsidRPr="006D15F4" w:rsidRDefault="00D257AE" w:rsidP="006D15F4">
      <w:pPr>
        <w:shd w:val="clear" w:color="auto" w:fill="FFFFFF"/>
        <w:spacing w:after="120"/>
        <w:outlineLvl w:val="1"/>
        <w:rPr>
          <w:rFonts w:ascii="Arial" w:eastAsia="Times New Roman" w:hAnsi="Arial" w:cs="Arial"/>
          <w:b/>
          <w:bCs/>
          <w:color w:val="474747"/>
          <w:sz w:val="32"/>
          <w:szCs w:val="30"/>
          <w:lang w:eastAsia="en-GB"/>
        </w:rPr>
      </w:pPr>
      <w:r w:rsidRPr="006D15F4">
        <w:rPr>
          <w:rFonts w:ascii="Arial" w:eastAsia="Times New Roman" w:hAnsi="Arial" w:cs="Arial"/>
          <w:b/>
          <w:bCs/>
          <w:color w:val="474747"/>
          <w:sz w:val="32"/>
          <w:szCs w:val="30"/>
          <w:lang w:eastAsia="en-GB"/>
        </w:rPr>
        <w:t>References</w:t>
      </w:r>
    </w:p>
    <w:p w14:paraId="32CE085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Baker,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Letting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speak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about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32(1):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3–27.</w:t>
      </w:r>
    </w:p>
    <w:p w14:paraId="25225A1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Birke,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pursuit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scientific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Inventing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technology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Kirkup</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81–102.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Cambridge,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Blackwell.</w:t>
      </w:r>
      <w:r w:rsidR="00C17660" w:rsidRPr="006D15F4">
        <w:rPr>
          <w:rFonts w:ascii="Arial" w:eastAsia="Times New Roman" w:hAnsi="Arial" w:cs="Arial"/>
          <w:color w:val="000000"/>
          <w:szCs w:val="20"/>
          <w:lang w:eastAsia="en-GB"/>
        </w:rPr>
        <w:t xml:space="preserve"> </w:t>
      </w:r>
    </w:p>
    <w:p w14:paraId="31E689C2"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Brainard,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Carlin,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six</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year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longitudinal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science.</w:t>
      </w:r>
      <w:r w:rsidRPr="006D15F4">
        <w:rPr>
          <w:rFonts w:ascii="Arial" w:eastAsia="Times New Roman" w:hAnsi="Arial" w:cs="Arial"/>
          <w:i/>
          <w:iCs/>
          <w:color w:val="000000"/>
          <w:szCs w:val="20"/>
          <w:lang w:eastAsia="en-GB"/>
        </w:rPr>
        <w:t>Journal</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Engineering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87(4):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17–27.</w:t>
      </w:r>
      <w:r w:rsidR="00C17660" w:rsidRPr="006D15F4">
        <w:rPr>
          <w:rFonts w:ascii="Arial" w:eastAsia="Times New Roman" w:hAnsi="Arial" w:cs="Arial"/>
          <w:color w:val="000000"/>
          <w:szCs w:val="20"/>
          <w:lang w:eastAsia="en-GB"/>
        </w:rPr>
        <w:t xml:space="preserve"> </w:t>
      </w:r>
    </w:p>
    <w:p w14:paraId="743F9EC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Byrne,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proofErr w:type="spellStart"/>
      <w:r w:rsidRPr="006D15F4">
        <w:rPr>
          <w:rFonts w:ascii="Arial" w:eastAsia="Times New Roman" w:hAnsi="Arial" w:cs="Arial"/>
          <w:i/>
          <w:iCs/>
          <w:color w:val="000000"/>
          <w:szCs w:val="20"/>
          <w:lang w:eastAsia="en-GB"/>
        </w:rPr>
        <w:t>snark</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syndrome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London: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Falmer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47BC420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Cole,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how</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females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males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perform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settings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Testing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Service.</w:t>
      </w:r>
      <w:r w:rsidR="00C17660" w:rsidRPr="006D15F4">
        <w:rPr>
          <w:rFonts w:ascii="Arial" w:eastAsia="Times New Roman" w:hAnsi="Arial" w:cs="Arial"/>
          <w:color w:val="000000"/>
          <w:szCs w:val="20"/>
          <w:lang w:eastAsia="en-GB"/>
        </w:rPr>
        <w:t xml:space="preserve"> </w:t>
      </w:r>
    </w:p>
    <w:p w14:paraId="1C3E678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Cronin,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Theorizing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progress: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engineering,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technology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higher</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education.</w:t>
      </w:r>
      <w:r w:rsidRPr="006D15F4">
        <w:rPr>
          <w:rFonts w:ascii="Arial" w:eastAsia="Times New Roman" w:hAnsi="Arial" w:cs="Arial"/>
          <w:i/>
          <w:iCs/>
          <w:color w:val="000000"/>
          <w:szCs w:val="20"/>
          <w:lang w:eastAsia="en-GB"/>
        </w:rPr>
        <w:t>Journal</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36(6):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639–661.</w:t>
      </w:r>
      <w:r w:rsidR="00C17660" w:rsidRPr="006D15F4">
        <w:rPr>
          <w:rFonts w:ascii="Arial" w:eastAsia="Times New Roman" w:hAnsi="Arial" w:cs="Arial"/>
          <w:color w:val="000000"/>
          <w:szCs w:val="20"/>
          <w:lang w:eastAsia="en-GB"/>
        </w:rPr>
        <w:t xml:space="preserve"> </w:t>
      </w:r>
    </w:p>
    <w:p w14:paraId="211777F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Eccles,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Blumenfeld,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experiences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79–114.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1C62469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Erwin,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Maurutto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Beyond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considering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deficits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51–69.</w:t>
      </w:r>
      <w:r w:rsidR="00C17660" w:rsidRPr="006D15F4">
        <w:rPr>
          <w:rFonts w:ascii="Arial" w:eastAsia="Times New Roman" w:hAnsi="Arial" w:cs="Arial"/>
          <w:color w:val="000000"/>
          <w:szCs w:val="20"/>
          <w:lang w:eastAsia="en-GB"/>
        </w:rPr>
        <w:t xml:space="preserve"> </w:t>
      </w:r>
    </w:p>
    <w:p w14:paraId="013A5B4F"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lastRenderedPageBreak/>
        <w:t>Fennema</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Peterson,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“Autonomous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learning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possible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explanation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related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mathematics”.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17–35.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36CD9A6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Gilbert,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looking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underneath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‘woman’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directions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291–305.</w:t>
      </w:r>
    </w:p>
    <w:p w14:paraId="08A822F5"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Haaken</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“Field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dependence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research: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historical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scientific</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authority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Laslett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Kohlstedt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Hammonds,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282–301.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p>
    <w:p w14:paraId="3551B3E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hierarchy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intellectual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development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British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Psychology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54: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137–151</w:t>
      </w:r>
    </w:p>
    <w:p w14:paraId="1A7030F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Hacker,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lesson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behaviors</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13(4):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439–445.</w:t>
      </w:r>
      <w:r w:rsidR="00C17660" w:rsidRPr="006D15F4">
        <w:rPr>
          <w:rFonts w:ascii="Arial" w:eastAsia="Times New Roman" w:hAnsi="Arial" w:cs="Arial"/>
          <w:color w:val="000000"/>
          <w:szCs w:val="20"/>
          <w:lang w:eastAsia="en-GB"/>
        </w:rPr>
        <w:t xml:space="preserve"> </w:t>
      </w:r>
    </w:p>
    <w:p w14:paraId="5D12369C"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Haraway,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Simians,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cyborgs,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reinvention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nature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1EC5ED32"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Harding,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Whose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Whose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knowledge?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Thinking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from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lives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p>
    <w:p w14:paraId="2A294792"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Hyde,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psychology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scientific</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authority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Laslett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Kohlstedt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Hammonds,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Chicago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0CAB6C8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Ivie,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Czujko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Stowe,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physicists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speak:</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2001</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American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p>
    <w:p w14:paraId="2770462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Ivie,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Stowe,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Women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2000</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(American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Institute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Rep.</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No.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w:t>
      </w:r>
      <w:r w:rsidRPr="006D15F4">
        <w:rPr>
          <w:rFonts w:ascii="Cambria Math" w:eastAsia="Times New Roman" w:hAnsi="Cambria Math" w:cs="Cambria Math"/>
          <w:i/>
          <w:iCs/>
          <w:color w:val="000000"/>
          <w:szCs w:val="20"/>
          <w:lang w:eastAsia="en-GB"/>
        </w:rPr>
        <w:t>‐</w:t>
      </w:r>
      <w:r w:rsidRPr="006D15F4">
        <w:rPr>
          <w:rFonts w:ascii="Arial" w:eastAsia="Times New Roman" w:hAnsi="Arial" w:cs="Arial"/>
          <w:i/>
          <w:iCs/>
          <w:color w:val="000000"/>
          <w:szCs w:val="20"/>
          <w:lang w:eastAsia="en-GB"/>
        </w:rPr>
        <w:t>430)</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American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p>
    <w:p w14:paraId="193EF87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Joint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Council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General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Qualifications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Results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2003</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Available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online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w:t>
      </w:r>
      <w:r w:rsidR="00C17660" w:rsidRPr="006D15F4">
        <w:rPr>
          <w:rFonts w:ascii="Arial" w:eastAsia="Times New Roman" w:hAnsi="Arial" w:cs="Arial"/>
          <w:color w:val="000000"/>
          <w:szCs w:val="20"/>
          <w:lang w:eastAsia="en-GB"/>
        </w:rPr>
        <w:t xml:space="preserve"> </w:t>
      </w:r>
      <w:hyperlink r:id="rId66" w:tgtFrame="_blank" w:history="1">
        <w:r w:rsidRPr="006D15F4">
          <w:rPr>
            <w:rFonts w:ascii="Arial" w:eastAsia="Times New Roman" w:hAnsi="Arial" w:cs="Arial"/>
            <w:color w:val="104083"/>
            <w:szCs w:val="20"/>
            <w:lang w:eastAsia="en-GB"/>
          </w:rPr>
          <w:t>http://www.jcgq.org.uk</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(http://www.jcgq.org.uk)</w:t>
        </w:r>
      </w:hyperlink>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(accessed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October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2003).</w:t>
      </w:r>
      <w:r w:rsidR="00C17660" w:rsidRPr="006D15F4">
        <w:rPr>
          <w:rFonts w:ascii="Arial" w:eastAsia="Times New Roman" w:hAnsi="Arial" w:cs="Arial"/>
          <w:color w:val="000000"/>
          <w:szCs w:val="20"/>
          <w:lang w:eastAsia="en-GB"/>
        </w:rPr>
        <w:t xml:space="preserve"> </w:t>
      </w:r>
    </w:p>
    <w:p w14:paraId="1FCFBC7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construction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masculine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for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66–77.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7F7DC7A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Reflections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Haven,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Yale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1761CBEE"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Feminism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Oxford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1DD93704"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Kerr,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feminist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natural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linking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practice”.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reader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Lederman,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Bartsch,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386–406.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312047DB"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Longino</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Social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knowledge: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values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objectivity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Inquiry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Princeton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3E716743"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Morse,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Handley,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“Listening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adolescents: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classroom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interaction”.</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In</w:t>
      </w:r>
      <w:r w:rsidRPr="006D15F4">
        <w:rPr>
          <w:rFonts w:ascii="Arial" w:eastAsia="Times New Roman" w:hAnsi="Arial" w:cs="Arial"/>
          <w:i/>
          <w:iCs/>
          <w:color w:val="000000"/>
          <w:szCs w:val="20"/>
          <w:lang w:eastAsia="en-GB"/>
        </w:rPr>
        <w:t>Gender</w:t>
      </w:r>
      <w:proofErr w:type="spellEnd"/>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37–56.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p w14:paraId="1F9352D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Center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“Postsecondary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Institutions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Fall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degrees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awards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conferred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1999–2000”.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Washington,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National</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Center</w:t>
      </w:r>
      <w:proofErr w:type="spellEnd"/>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Statistics.</w:t>
      </w:r>
      <w:r w:rsidR="00C17660" w:rsidRPr="006D15F4">
        <w:rPr>
          <w:rFonts w:ascii="Arial" w:eastAsia="Times New Roman" w:hAnsi="Arial" w:cs="Arial"/>
          <w:color w:val="000000"/>
          <w:szCs w:val="20"/>
          <w:lang w:eastAsia="en-GB"/>
        </w:rPr>
        <w:t xml:space="preserve"> </w:t>
      </w:r>
    </w:p>
    <w:p w14:paraId="71DE430B"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Rosser,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Female</w:t>
      </w:r>
      <w:r w:rsidRPr="006D15F4">
        <w:rPr>
          <w:rFonts w:ascii="Cambria Math" w:eastAsia="Times New Roman" w:hAnsi="Cambria Math" w:cs="Cambria Math"/>
          <w:i/>
          <w:iCs/>
          <w:color w:val="000000"/>
          <w:szCs w:val="20"/>
          <w:lang w:eastAsia="en-GB"/>
        </w:rPr>
        <w:t>‐</w:t>
      </w:r>
      <w:r w:rsidRPr="006D15F4">
        <w:rPr>
          <w:rFonts w:ascii="Arial" w:eastAsia="Times New Roman" w:hAnsi="Arial" w:cs="Arial"/>
          <w:i/>
          <w:iCs/>
          <w:color w:val="000000"/>
          <w:szCs w:val="20"/>
          <w:lang w:eastAsia="en-GB"/>
        </w:rPr>
        <w:t>friendly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applying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women’s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studies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methods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theories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attract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students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Pergamon.</w:t>
      </w:r>
      <w:r w:rsidR="00C17660" w:rsidRPr="006D15F4">
        <w:rPr>
          <w:rFonts w:ascii="Arial" w:eastAsia="Times New Roman" w:hAnsi="Arial" w:cs="Arial"/>
          <w:color w:val="000000"/>
          <w:szCs w:val="20"/>
          <w:lang w:eastAsia="en-GB"/>
        </w:rPr>
        <w:t xml:space="preserve"> </w:t>
      </w:r>
    </w:p>
    <w:p w14:paraId="76BEF2A1"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Sadker</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1994.</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Failing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fairness: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how</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our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schools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cheat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Simon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&amp;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Schuster.</w:t>
      </w:r>
    </w:p>
    <w:p w14:paraId="166F119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Saraga</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Griffiths,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“Biological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inevitabilities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political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choices?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future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for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missing</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half: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85–97.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Manchester: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Manchester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3E026E26"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lastRenderedPageBreak/>
        <w:t>Seymour,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Why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leave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American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Physics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63(3):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199–202.</w:t>
      </w:r>
      <w:r w:rsidR="00C17660" w:rsidRPr="006D15F4">
        <w:rPr>
          <w:rFonts w:ascii="Arial" w:eastAsia="Times New Roman" w:hAnsi="Arial" w:cs="Arial"/>
          <w:color w:val="000000"/>
          <w:szCs w:val="20"/>
          <w:lang w:eastAsia="en-GB"/>
        </w:rPr>
        <w:t xml:space="preserve"> </w:t>
      </w:r>
    </w:p>
    <w:p w14:paraId="7E488CA8"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Sonnert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differences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careers: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project</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access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study</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4048F59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Sonnert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Holton,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Who</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succeeds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4A02F66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Spear,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1987.</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biasing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influence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pupil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marking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exercise”.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for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Kelly,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46–51.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Milton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Keynes: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Open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6EB4997F"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Stewart,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1998.</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issues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Educational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283–293.</w:t>
      </w:r>
      <w:r w:rsidR="00C17660" w:rsidRPr="006D15F4">
        <w:rPr>
          <w:rFonts w:ascii="Arial" w:eastAsia="Times New Roman" w:hAnsi="Arial" w:cs="Arial"/>
          <w:color w:val="000000"/>
          <w:szCs w:val="20"/>
          <w:lang w:eastAsia="en-GB"/>
        </w:rPr>
        <w:t xml:space="preserve"> </w:t>
      </w:r>
    </w:p>
    <w:p w14:paraId="21719E8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Tai,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Sadler,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introductory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undergraduate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performance: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versus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college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USA.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International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23(10):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1017–1037.</w:t>
      </w:r>
      <w:r w:rsidR="00C17660" w:rsidRPr="006D15F4">
        <w:rPr>
          <w:rFonts w:ascii="Arial" w:eastAsia="Times New Roman" w:hAnsi="Arial" w:cs="Arial"/>
          <w:color w:val="000000"/>
          <w:szCs w:val="20"/>
          <w:lang w:eastAsia="en-GB"/>
        </w:rPr>
        <w:t xml:space="preserve"> </w:t>
      </w:r>
      <w:hyperlink r:id="rId67" w:tgtFrame="_blank" w:history="1">
        <w:r w:rsidRPr="006D15F4">
          <w:rPr>
            <w:rFonts w:ascii="Arial" w:eastAsia="Times New Roman" w:hAnsi="Arial" w:cs="Arial"/>
            <w:color w:val="104083"/>
            <w:szCs w:val="20"/>
            <w:lang w:eastAsia="en-GB"/>
          </w:rPr>
          <w:t>[Taylor</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&amp;</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Francis</w:t>
        </w:r>
        <w:r w:rsidR="00C17660" w:rsidRPr="006D15F4">
          <w:rPr>
            <w:rFonts w:ascii="Arial" w:eastAsia="Times New Roman" w:hAnsi="Arial" w:cs="Arial"/>
            <w:color w:val="104083"/>
            <w:szCs w:val="20"/>
            <w:lang w:eastAsia="en-GB"/>
          </w:rPr>
          <w:t xml:space="preserve"> </w:t>
        </w:r>
        <w:r w:rsidRPr="006D15F4">
          <w:rPr>
            <w:rFonts w:ascii="Arial" w:eastAsia="Times New Roman" w:hAnsi="Arial" w:cs="Arial"/>
            <w:color w:val="104083"/>
            <w:szCs w:val="20"/>
            <w:lang w:eastAsia="en-GB"/>
          </w:rPr>
          <w:t>Online]</w:t>
        </w:r>
      </w:hyperlink>
    </w:p>
    <w:p w14:paraId="1EDBE24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Thorne,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play.</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Girls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boys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school</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Brunswick,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NJ:</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Rutgers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University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p>
    <w:p w14:paraId="7484CF4D"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Walford,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Tracking</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down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sexism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physics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textbooks.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Physics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16:</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261–265.</w:t>
      </w:r>
      <w:r w:rsidR="00C17660" w:rsidRPr="006D15F4">
        <w:rPr>
          <w:rFonts w:ascii="Arial" w:eastAsia="Times New Roman" w:hAnsi="Arial" w:cs="Arial"/>
          <w:color w:val="000000"/>
          <w:szCs w:val="20"/>
          <w:lang w:eastAsia="en-GB"/>
        </w:rPr>
        <w:t xml:space="preserve"> </w:t>
      </w:r>
      <w:hyperlink r:id="rId68" w:tgtFrame="_blank" w:history="1">
        <w:r w:rsidR="00C17660" w:rsidRPr="006D15F4">
          <w:rPr>
            <w:rFonts w:ascii="Arial" w:eastAsia="Times New Roman" w:hAnsi="Arial" w:cs="Arial"/>
            <w:color w:val="104083"/>
            <w:szCs w:val="20"/>
            <w:lang w:eastAsia="en-GB"/>
          </w:rPr>
          <w:t xml:space="preserve"> </w:t>
        </w:r>
      </w:hyperlink>
    </w:p>
    <w:p w14:paraId="2611B370"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Warrington,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Younger,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other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side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gap.</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Education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493–508.</w:t>
      </w:r>
    </w:p>
    <w:p w14:paraId="101D89E9"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Weinburgh</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Gender</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differences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student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attitudes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toward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meta</w:t>
      </w:r>
      <w:r w:rsidRPr="006D15F4">
        <w:rPr>
          <w:rFonts w:ascii="Cambria Math" w:eastAsia="Times New Roman" w:hAnsi="Cambria Math" w:cs="Cambria Math"/>
          <w:color w:val="000000"/>
          <w:szCs w:val="20"/>
          <w:lang w:eastAsia="en-GB"/>
        </w:rPr>
        <w:t>‐</w:t>
      </w:r>
      <w:r w:rsidRPr="006D15F4">
        <w:rPr>
          <w:rFonts w:ascii="Arial" w:eastAsia="Times New Roman" w:hAnsi="Arial" w:cs="Arial"/>
          <w:color w:val="000000"/>
          <w:szCs w:val="20"/>
          <w:lang w:eastAsia="en-GB"/>
        </w:rPr>
        <w:t>analysis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the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literature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from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1970</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to</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1991.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Journal</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of</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Research</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Teaching</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(40)(3):</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387–398.</w:t>
      </w:r>
      <w:r w:rsidR="00C17660" w:rsidRPr="006D15F4">
        <w:rPr>
          <w:rFonts w:ascii="Arial" w:eastAsia="Times New Roman" w:hAnsi="Arial" w:cs="Arial"/>
          <w:color w:val="000000"/>
          <w:szCs w:val="20"/>
          <w:lang w:eastAsia="en-GB"/>
        </w:rPr>
        <w:t xml:space="preserve"> </w:t>
      </w:r>
    </w:p>
    <w:p w14:paraId="5840684A"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proofErr w:type="spellStart"/>
      <w:r w:rsidRPr="006D15F4">
        <w:rPr>
          <w:rFonts w:ascii="Arial" w:eastAsia="Times New Roman" w:hAnsi="Arial" w:cs="Arial"/>
          <w:color w:val="000000"/>
          <w:szCs w:val="20"/>
          <w:lang w:eastAsia="en-GB"/>
        </w:rPr>
        <w:t>Whitelegg</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2001.</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“Girls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science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education: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of</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rice</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fruit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trees”.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The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and</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science</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reader</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Edited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by:</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Lederman,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M.</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Bartsch,</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373–382.</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Routledge.</w:t>
      </w:r>
      <w:r w:rsidR="00C17660" w:rsidRPr="006D15F4">
        <w:rPr>
          <w:rFonts w:ascii="Arial" w:eastAsia="Times New Roman" w:hAnsi="Arial" w:cs="Arial"/>
          <w:color w:val="000000"/>
          <w:szCs w:val="20"/>
          <w:lang w:eastAsia="en-GB"/>
        </w:rPr>
        <w:t xml:space="preserve"> </w:t>
      </w:r>
    </w:p>
    <w:p w14:paraId="39EDC503" w14:textId="77777777" w:rsidR="00D257AE" w:rsidRPr="006D15F4" w:rsidRDefault="00D257AE" w:rsidP="006D15F4">
      <w:pPr>
        <w:spacing w:after="120"/>
        <w:ind w:left="720" w:hanging="720"/>
        <w:contextualSpacing/>
        <w:rPr>
          <w:rFonts w:ascii="Arial" w:eastAsia="Times New Roman" w:hAnsi="Arial" w:cs="Arial"/>
          <w:color w:val="000000"/>
          <w:szCs w:val="20"/>
          <w:lang w:eastAsia="en-GB"/>
        </w:rPr>
      </w:pPr>
      <w:r w:rsidRPr="006D15F4">
        <w:rPr>
          <w:rFonts w:ascii="Arial" w:eastAsia="Times New Roman" w:hAnsi="Arial" w:cs="Arial"/>
          <w:color w:val="000000"/>
          <w:szCs w:val="20"/>
          <w:lang w:eastAsia="en-GB"/>
        </w:rPr>
        <w:t>Wilkinson,</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L.</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and</w:t>
      </w:r>
      <w:r w:rsidR="00C17660" w:rsidRPr="006D15F4">
        <w:rPr>
          <w:rFonts w:ascii="Arial" w:eastAsia="Times New Roman" w:hAnsi="Arial" w:cs="Arial"/>
          <w:color w:val="000000"/>
          <w:szCs w:val="20"/>
          <w:lang w:eastAsia="en-GB"/>
        </w:rPr>
        <w:t xml:space="preserve"> </w:t>
      </w:r>
      <w:proofErr w:type="spellStart"/>
      <w:r w:rsidRPr="006D15F4">
        <w:rPr>
          <w:rFonts w:ascii="Arial" w:eastAsia="Times New Roman" w:hAnsi="Arial" w:cs="Arial"/>
          <w:color w:val="000000"/>
          <w:szCs w:val="20"/>
          <w:lang w:eastAsia="en-GB"/>
        </w:rPr>
        <w:t>Marrett</w:t>
      </w:r>
      <w:proofErr w:type="spellEnd"/>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B.</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1985.</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i/>
          <w:iCs/>
          <w:color w:val="000000"/>
          <w:szCs w:val="20"/>
          <w:lang w:eastAsia="en-GB"/>
        </w:rPr>
        <w:t>Gender</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influences</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classroom</w:t>
      </w:r>
      <w:r w:rsidR="00C17660" w:rsidRPr="006D15F4">
        <w:rPr>
          <w:rFonts w:ascii="Arial" w:eastAsia="Times New Roman" w:hAnsi="Arial" w:cs="Arial"/>
          <w:i/>
          <w:iCs/>
          <w:color w:val="000000"/>
          <w:szCs w:val="20"/>
          <w:lang w:eastAsia="en-GB"/>
        </w:rPr>
        <w:t xml:space="preserve"> </w:t>
      </w:r>
      <w:r w:rsidRPr="006D15F4">
        <w:rPr>
          <w:rFonts w:ascii="Arial" w:eastAsia="Times New Roman" w:hAnsi="Arial" w:cs="Arial"/>
          <w:i/>
          <w:iCs/>
          <w:color w:val="000000"/>
          <w:szCs w:val="20"/>
          <w:lang w:eastAsia="en-GB"/>
        </w:rPr>
        <w:t>interaction</w:t>
      </w:r>
      <w:r w:rsidRPr="006D15F4">
        <w:rPr>
          <w:rFonts w:ascii="Arial" w:eastAsia="Times New Roman" w:hAnsi="Arial" w:cs="Arial"/>
          <w:color w:val="000000"/>
          <w:szCs w:val="20"/>
          <w:lang w:eastAsia="en-GB"/>
        </w:rPr>
        <w:t>,</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New</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York:</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Academic</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Press</w:t>
      </w:r>
      <w:r w:rsidR="00C17660" w:rsidRPr="006D15F4">
        <w:rPr>
          <w:rFonts w:ascii="Arial" w:eastAsia="Times New Roman" w:hAnsi="Arial" w:cs="Arial"/>
          <w:color w:val="000000"/>
          <w:szCs w:val="20"/>
          <w:lang w:eastAsia="en-GB"/>
        </w:rPr>
        <w:t xml:space="preserve"> </w:t>
      </w:r>
      <w:r w:rsidRPr="006D15F4">
        <w:rPr>
          <w:rFonts w:ascii="Arial" w:eastAsia="Times New Roman" w:hAnsi="Arial" w:cs="Arial"/>
          <w:color w:val="000000"/>
          <w:szCs w:val="20"/>
          <w:lang w:eastAsia="en-GB"/>
        </w:rPr>
        <w:t>Inc.</w:t>
      </w:r>
    </w:p>
    <w:sectPr w:rsidR="00D257AE" w:rsidRPr="006D15F4" w:rsidSect="00332D44">
      <w:footerReference w:type="default" r:id="rId6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7832D" w14:textId="77777777" w:rsidR="007B5144" w:rsidRDefault="007B5144" w:rsidP="004C27EA">
      <w:pPr>
        <w:spacing w:after="0" w:line="240" w:lineRule="auto"/>
      </w:pPr>
      <w:r>
        <w:separator/>
      </w:r>
    </w:p>
  </w:endnote>
  <w:endnote w:type="continuationSeparator" w:id="0">
    <w:p w14:paraId="3F8FFE63" w14:textId="77777777" w:rsidR="007B5144" w:rsidRDefault="007B5144" w:rsidP="004C2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4745538"/>
      <w:docPartObj>
        <w:docPartGallery w:val="Page Numbers (Bottom of Page)"/>
        <w:docPartUnique/>
      </w:docPartObj>
    </w:sdtPr>
    <w:sdtEndPr>
      <w:rPr>
        <w:noProof/>
      </w:rPr>
    </w:sdtEndPr>
    <w:sdtContent>
      <w:p w14:paraId="577FBC55" w14:textId="77777777" w:rsidR="002B1C06" w:rsidRDefault="002B1C06">
        <w:pPr>
          <w:pStyle w:val="Footer"/>
          <w:jc w:val="right"/>
        </w:pPr>
        <w:r>
          <w:fldChar w:fldCharType="begin"/>
        </w:r>
        <w:r>
          <w:instrText xml:space="preserve"> PAGE   \* MERGEFORMAT </w:instrText>
        </w:r>
        <w:r>
          <w:fldChar w:fldCharType="separate"/>
        </w:r>
        <w:r w:rsidR="00145739">
          <w:rPr>
            <w:noProof/>
          </w:rPr>
          <w:t>8</w:t>
        </w:r>
        <w:r>
          <w:rPr>
            <w:noProof/>
          </w:rPr>
          <w:fldChar w:fldCharType="end"/>
        </w:r>
      </w:p>
    </w:sdtContent>
  </w:sdt>
  <w:p w14:paraId="5A68FD17" w14:textId="77777777" w:rsidR="002B1C06" w:rsidRDefault="002B1C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0895D" w14:textId="77777777" w:rsidR="007B5144" w:rsidRDefault="007B5144" w:rsidP="004C27EA">
      <w:pPr>
        <w:spacing w:after="0" w:line="240" w:lineRule="auto"/>
      </w:pPr>
      <w:r>
        <w:separator/>
      </w:r>
    </w:p>
  </w:footnote>
  <w:footnote w:type="continuationSeparator" w:id="0">
    <w:p w14:paraId="42EBB9F7" w14:textId="77777777" w:rsidR="007B5144" w:rsidRDefault="007B5144" w:rsidP="004C27EA">
      <w:pPr>
        <w:spacing w:after="0" w:line="240" w:lineRule="auto"/>
      </w:pPr>
      <w:r>
        <w:continuationSeparator/>
      </w:r>
    </w:p>
  </w:footnote>
  <w:footnote w:id="1">
    <w:p w14:paraId="11EFB092" w14:textId="77777777" w:rsidR="002B1C06" w:rsidRDefault="002B1C06">
      <w:pPr>
        <w:pStyle w:val="FootnoteText"/>
      </w:pPr>
      <w:r>
        <w:rPr>
          <w:rStyle w:val="FootnoteReference"/>
        </w:rPr>
        <w:footnoteRef/>
      </w:r>
      <w:r>
        <w:t xml:space="preserve"> </w:t>
      </w:r>
      <w:r w:rsidRPr="00D257AE">
        <w:rPr>
          <w:rFonts w:ascii="Arial" w:eastAsia="Times New Roman" w:hAnsi="Arial" w:cs="Arial"/>
          <w:color w:val="000000"/>
          <w:lang w:eastAsia="en-GB"/>
        </w:rPr>
        <w:t>Eighty</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per</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cent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engineering</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and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60%</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physical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science</w:t>
      </w:r>
      <w:r>
        <w:rPr>
          <w:rFonts w:ascii="Arial" w:eastAsia="Times New Roman" w:hAnsi="Arial" w:cs="Arial"/>
          <w:color w:val="000000"/>
          <w:lang w:eastAsia="en-GB"/>
        </w:rPr>
        <w:t xml:space="preserve"> BSc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US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were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awarded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1999–2000.</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Ph</w:t>
      </w:r>
      <w:r w:rsidRPr="00D257AE">
        <w:rPr>
          <w:rFonts w:ascii="Arial" w:eastAsia="Times New Roman" w:hAnsi="Arial" w:cs="Arial"/>
          <w:color w:val="000000"/>
          <w:lang w:eastAsia="en-GB"/>
        </w:rPr>
        <w:t>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level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84%</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engineering</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and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75%</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physical</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science</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Even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in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biology,</w:t>
      </w:r>
      <w:r>
        <w:rPr>
          <w:rFonts w:ascii="Arial" w:eastAsia="Times New Roman" w:hAnsi="Arial" w:cs="Arial"/>
          <w:color w:val="000000"/>
          <w:lang w:eastAsia="en-GB"/>
        </w:rPr>
        <w:t xml:space="preserve"> with </w:t>
      </w:r>
      <w:r w:rsidRPr="00D257AE">
        <w:rPr>
          <w:rFonts w:ascii="Arial" w:eastAsia="Times New Roman" w:hAnsi="Arial" w:cs="Arial"/>
          <w:color w:val="000000"/>
          <w:lang w:eastAsia="en-GB"/>
        </w:rPr>
        <w:t>58%</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BSc </w:t>
      </w:r>
      <w:r w:rsidRPr="00D257AE">
        <w:rPr>
          <w:rFonts w:ascii="Arial" w:eastAsia="Times New Roman" w:hAnsi="Arial" w:cs="Arial"/>
          <w:color w:val="000000"/>
          <w:lang w:eastAsia="en-GB"/>
        </w:rPr>
        <w:t>degrees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awarded</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women,</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56%</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of</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the</w:t>
      </w:r>
      <w:r>
        <w:rPr>
          <w:rFonts w:ascii="Arial" w:eastAsia="Times New Roman" w:hAnsi="Arial" w:cs="Arial"/>
          <w:color w:val="000000"/>
          <w:lang w:eastAsia="en-GB"/>
        </w:rPr>
        <w:t xml:space="preserve"> PhD</w:t>
      </w:r>
      <w:r w:rsidRPr="00D257AE">
        <w:rPr>
          <w:rFonts w:ascii="Arial" w:eastAsia="Times New Roman" w:hAnsi="Arial" w:cs="Arial"/>
          <w:color w:val="000000"/>
          <w:lang w:eastAsia="en-GB"/>
        </w:rPr>
        <w:t>s</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went</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to</w:t>
      </w:r>
      <w:r>
        <w:rPr>
          <w:rFonts w:ascii="Arial" w:eastAsia="Times New Roman" w:hAnsi="Arial" w:cs="Arial"/>
          <w:color w:val="000000"/>
          <w:lang w:eastAsia="en-GB"/>
        </w:rPr>
        <w:t xml:space="preserve"> </w:t>
      </w:r>
      <w:r w:rsidRPr="00D257AE">
        <w:rPr>
          <w:rFonts w:ascii="Arial" w:eastAsia="Times New Roman" w:hAnsi="Arial" w:cs="Arial"/>
          <w:color w:val="000000"/>
          <w:lang w:eastAsia="en-GB"/>
        </w:rPr>
        <w:t>men</w:t>
      </w:r>
      <w:r>
        <w:rPr>
          <w:rFonts w:ascii="Arial" w:eastAsia="Times New Roman" w:hAnsi="Arial" w:cs="Arial"/>
          <w:color w:val="000000"/>
          <w:lang w:eastAsia="en-GB"/>
        </w:rPr>
        <w:t>.</w:t>
      </w:r>
    </w:p>
  </w:footnote>
  <w:footnote w:id="2">
    <w:p w14:paraId="335590CE" w14:textId="77777777" w:rsidR="002B1C06" w:rsidRDefault="002B1C06">
      <w:pPr>
        <w:pStyle w:val="FootnoteText"/>
      </w:pPr>
      <w:r>
        <w:rPr>
          <w:rStyle w:val="FootnoteReference"/>
        </w:rPr>
        <w:footnoteRef/>
      </w:r>
      <w:r>
        <w:t xml:space="preserve"> </w:t>
      </w:r>
      <w:r w:rsidRPr="006D15F4">
        <w:rPr>
          <w:rFonts w:ascii="Arial" w:eastAsia="Times New Roman" w:hAnsi="Arial" w:cs="Arial"/>
          <w:color w:val="000000"/>
          <w:lang w:eastAsia="en-GB"/>
        </w:rPr>
        <w:t>55.1% of girls earned a score of C or higher, while 52.5% of boys achieved the same results.</w:t>
      </w:r>
    </w:p>
  </w:footnote>
  <w:footnote w:id="3">
    <w:p w14:paraId="74A0F86A" w14:textId="77777777" w:rsidR="002B1C06" w:rsidRDefault="002B1C06">
      <w:pPr>
        <w:pStyle w:val="FootnoteText"/>
      </w:pPr>
      <w:r>
        <w:rPr>
          <w:rStyle w:val="FootnoteReference"/>
        </w:rPr>
        <w:footnoteRef/>
      </w:r>
      <w:r>
        <w:t xml:space="preserve"> </w:t>
      </w:r>
      <w:r w:rsidRPr="006D15F4">
        <w:rPr>
          <w:rFonts w:ascii="Arial" w:eastAsia="Times New Roman" w:hAnsi="Arial" w:cs="Arial"/>
          <w:color w:val="000000"/>
          <w:lang w:eastAsia="en-GB"/>
        </w:rPr>
        <w:t>I use ‘masculine’ to refer to both the numerical dominances of men in the practice of the science, and in the perception of the science by the general public.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62507"/>
    <w:multiLevelType w:val="multilevel"/>
    <w:tmpl w:val="8DB29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320F80"/>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130AA3"/>
    <w:multiLevelType w:val="hybridMultilevel"/>
    <w:tmpl w:val="8560336A"/>
    <w:lvl w:ilvl="0" w:tplc="08090001">
      <w:start w:val="1"/>
      <w:numFmt w:val="bullet"/>
      <w:lvlText w:val=""/>
      <w:lvlJc w:val="left"/>
      <w:pPr>
        <w:ind w:left="-87" w:hanging="360"/>
      </w:pPr>
      <w:rPr>
        <w:rFonts w:ascii="Symbol" w:hAnsi="Symbol" w:hint="default"/>
      </w:rPr>
    </w:lvl>
    <w:lvl w:ilvl="1" w:tplc="08090003" w:tentative="1">
      <w:start w:val="1"/>
      <w:numFmt w:val="bullet"/>
      <w:lvlText w:val="o"/>
      <w:lvlJc w:val="left"/>
      <w:pPr>
        <w:ind w:left="633" w:hanging="360"/>
      </w:pPr>
      <w:rPr>
        <w:rFonts w:ascii="Courier New" w:hAnsi="Courier New" w:cs="Courier New" w:hint="default"/>
      </w:rPr>
    </w:lvl>
    <w:lvl w:ilvl="2" w:tplc="08090005" w:tentative="1">
      <w:start w:val="1"/>
      <w:numFmt w:val="bullet"/>
      <w:lvlText w:val=""/>
      <w:lvlJc w:val="left"/>
      <w:pPr>
        <w:ind w:left="1353" w:hanging="360"/>
      </w:pPr>
      <w:rPr>
        <w:rFonts w:ascii="Wingdings" w:hAnsi="Wingdings" w:hint="default"/>
      </w:rPr>
    </w:lvl>
    <w:lvl w:ilvl="3" w:tplc="08090001" w:tentative="1">
      <w:start w:val="1"/>
      <w:numFmt w:val="bullet"/>
      <w:lvlText w:val=""/>
      <w:lvlJc w:val="left"/>
      <w:pPr>
        <w:ind w:left="2073" w:hanging="360"/>
      </w:pPr>
      <w:rPr>
        <w:rFonts w:ascii="Symbol" w:hAnsi="Symbol" w:hint="default"/>
      </w:rPr>
    </w:lvl>
    <w:lvl w:ilvl="4" w:tplc="08090003" w:tentative="1">
      <w:start w:val="1"/>
      <w:numFmt w:val="bullet"/>
      <w:lvlText w:val="o"/>
      <w:lvlJc w:val="left"/>
      <w:pPr>
        <w:ind w:left="2793" w:hanging="360"/>
      </w:pPr>
      <w:rPr>
        <w:rFonts w:ascii="Courier New" w:hAnsi="Courier New" w:cs="Courier New" w:hint="default"/>
      </w:rPr>
    </w:lvl>
    <w:lvl w:ilvl="5" w:tplc="08090005" w:tentative="1">
      <w:start w:val="1"/>
      <w:numFmt w:val="bullet"/>
      <w:lvlText w:val=""/>
      <w:lvlJc w:val="left"/>
      <w:pPr>
        <w:ind w:left="3513" w:hanging="360"/>
      </w:pPr>
      <w:rPr>
        <w:rFonts w:ascii="Wingdings" w:hAnsi="Wingdings" w:hint="default"/>
      </w:rPr>
    </w:lvl>
    <w:lvl w:ilvl="6" w:tplc="08090001" w:tentative="1">
      <w:start w:val="1"/>
      <w:numFmt w:val="bullet"/>
      <w:lvlText w:val=""/>
      <w:lvlJc w:val="left"/>
      <w:pPr>
        <w:ind w:left="4233" w:hanging="360"/>
      </w:pPr>
      <w:rPr>
        <w:rFonts w:ascii="Symbol" w:hAnsi="Symbol" w:hint="default"/>
      </w:rPr>
    </w:lvl>
    <w:lvl w:ilvl="7" w:tplc="08090003" w:tentative="1">
      <w:start w:val="1"/>
      <w:numFmt w:val="bullet"/>
      <w:lvlText w:val="o"/>
      <w:lvlJc w:val="left"/>
      <w:pPr>
        <w:ind w:left="4953" w:hanging="360"/>
      </w:pPr>
      <w:rPr>
        <w:rFonts w:ascii="Courier New" w:hAnsi="Courier New" w:cs="Courier New" w:hint="default"/>
      </w:rPr>
    </w:lvl>
    <w:lvl w:ilvl="8" w:tplc="08090005" w:tentative="1">
      <w:start w:val="1"/>
      <w:numFmt w:val="bullet"/>
      <w:lvlText w:val=""/>
      <w:lvlJc w:val="left"/>
      <w:pPr>
        <w:ind w:left="5673" w:hanging="360"/>
      </w:pPr>
      <w:rPr>
        <w:rFonts w:ascii="Wingdings" w:hAnsi="Wingdings" w:hint="default"/>
      </w:rPr>
    </w:lvl>
  </w:abstractNum>
  <w:abstractNum w:abstractNumId="3" w15:restartNumberingAfterBreak="0">
    <w:nsid w:val="19186FDB"/>
    <w:multiLevelType w:val="hybridMultilevel"/>
    <w:tmpl w:val="D826E0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2F03FC"/>
    <w:multiLevelType w:val="hybridMultilevel"/>
    <w:tmpl w:val="0F80DF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48C576C"/>
    <w:multiLevelType w:val="multilevel"/>
    <w:tmpl w:val="1748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CB7FF3"/>
    <w:multiLevelType w:val="hybridMultilevel"/>
    <w:tmpl w:val="CE16D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15360B"/>
    <w:multiLevelType w:val="multilevel"/>
    <w:tmpl w:val="02446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311865"/>
    <w:multiLevelType w:val="multilevel"/>
    <w:tmpl w:val="2DFCA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6E38BA"/>
    <w:multiLevelType w:val="multilevel"/>
    <w:tmpl w:val="105A9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71720F"/>
    <w:multiLevelType w:val="hybridMultilevel"/>
    <w:tmpl w:val="24C61B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7C4D78"/>
    <w:multiLevelType w:val="hybridMultilevel"/>
    <w:tmpl w:val="80D4DEF0"/>
    <w:lvl w:ilvl="0" w:tplc="08090011">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8021EB6"/>
    <w:multiLevelType w:val="hybridMultilevel"/>
    <w:tmpl w:val="2B04B1B6"/>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7B0B85"/>
    <w:multiLevelType w:val="hybridMultilevel"/>
    <w:tmpl w:val="1A882DD6"/>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3D1C0B"/>
    <w:multiLevelType w:val="hybridMultilevel"/>
    <w:tmpl w:val="81C00AAE"/>
    <w:lvl w:ilvl="0" w:tplc="EBCA57FA">
      <w:start w:val="1"/>
      <w:numFmt w:val="decimal"/>
      <w:lvlText w:val="%1."/>
      <w:lvlJc w:val="left"/>
      <w:pPr>
        <w:ind w:left="765" w:hanging="405"/>
      </w:pPr>
      <w:rPr>
        <w:rFonts w:ascii="Times New Roman" w:hAnsi="Times New Roman"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B267F3"/>
    <w:multiLevelType w:val="multilevel"/>
    <w:tmpl w:val="367ED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CF07E4"/>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20612A4"/>
    <w:multiLevelType w:val="hybridMultilevel"/>
    <w:tmpl w:val="8BF4B4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4440821">
    <w:abstractNumId w:val="9"/>
  </w:num>
  <w:num w:numId="2" w16cid:durableId="172304751">
    <w:abstractNumId w:val="15"/>
  </w:num>
  <w:num w:numId="3" w16cid:durableId="2105303976">
    <w:abstractNumId w:val="8"/>
  </w:num>
  <w:num w:numId="4" w16cid:durableId="452405406">
    <w:abstractNumId w:val="7"/>
  </w:num>
  <w:num w:numId="5" w16cid:durableId="167714026">
    <w:abstractNumId w:val="0"/>
  </w:num>
  <w:num w:numId="6" w16cid:durableId="906232835">
    <w:abstractNumId w:val="5"/>
  </w:num>
  <w:num w:numId="7" w16cid:durableId="862550880">
    <w:abstractNumId w:val="3"/>
  </w:num>
  <w:num w:numId="8" w16cid:durableId="886835358">
    <w:abstractNumId w:val="14"/>
  </w:num>
  <w:num w:numId="9" w16cid:durableId="1753964608">
    <w:abstractNumId w:val="4"/>
  </w:num>
  <w:num w:numId="10" w16cid:durableId="1605262362">
    <w:abstractNumId w:val="13"/>
  </w:num>
  <w:num w:numId="11" w16cid:durableId="1422413536">
    <w:abstractNumId w:val="12"/>
  </w:num>
  <w:num w:numId="12" w16cid:durableId="188838703">
    <w:abstractNumId w:val="2"/>
  </w:num>
  <w:num w:numId="13" w16cid:durableId="1417631266">
    <w:abstractNumId w:val="17"/>
  </w:num>
  <w:num w:numId="14" w16cid:durableId="1469782900">
    <w:abstractNumId w:val="10"/>
  </w:num>
  <w:num w:numId="15" w16cid:durableId="299457833">
    <w:abstractNumId w:val="16"/>
  </w:num>
  <w:num w:numId="16" w16cid:durableId="702093797">
    <w:abstractNumId w:val="1"/>
  </w:num>
  <w:num w:numId="17" w16cid:durableId="620765207">
    <w:abstractNumId w:val="11"/>
  </w:num>
  <w:num w:numId="18" w16cid:durableId="19828104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5BF"/>
    <w:rsid w:val="000B1780"/>
    <w:rsid w:val="000C19F2"/>
    <w:rsid w:val="000D7C66"/>
    <w:rsid w:val="00101D8D"/>
    <w:rsid w:val="001344D0"/>
    <w:rsid w:val="00145739"/>
    <w:rsid w:val="001D579F"/>
    <w:rsid w:val="001E08A3"/>
    <w:rsid w:val="001E2763"/>
    <w:rsid w:val="001E2A30"/>
    <w:rsid w:val="001F6B12"/>
    <w:rsid w:val="00273FED"/>
    <w:rsid w:val="002B1C06"/>
    <w:rsid w:val="003154B1"/>
    <w:rsid w:val="0033054D"/>
    <w:rsid w:val="00332D44"/>
    <w:rsid w:val="00394A07"/>
    <w:rsid w:val="003C1F0E"/>
    <w:rsid w:val="003F11F1"/>
    <w:rsid w:val="003F32C5"/>
    <w:rsid w:val="0041796B"/>
    <w:rsid w:val="0042031F"/>
    <w:rsid w:val="004801AD"/>
    <w:rsid w:val="00485DFA"/>
    <w:rsid w:val="00486921"/>
    <w:rsid w:val="004C27EA"/>
    <w:rsid w:val="0050624E"/>
    <w:rsid w:val="00563583"/>
    <w:rsid w:val="005B52AF"/>
    <w:rsid w:val="005D2405"/>
    <w:rsid w:val="005F49CA"/>
    <w:rsid w:val="00654D49"/>
    <w:rsid w:val="006D15F4"/>
    <w:rsid w:val="00707245"/>
    <w:rsid w:val="00715708"/>
    <w:rsid w:val="00761583"/>
    <w:rsid w:val="007825BF"/>
    <w:rsid w:val="007B5144"/>
    <w:rsid w:val="007F4092"/>
    <w:rsid w:val="007F586E"/>
    <w:rsid w:val="008621E3"/>
    <w:rsid w:val="0086711E"/>
    <w:rsid w:val="008957FE"/>
    <w:rsid w:val="008A53F8"/>
    <w:rsid w:val="008C6D67"/>
    <w:rsid w:val="008C7474"/>
    <w:rsid w:val="008D3DA5"/>
    <w:rsid w:val="008E2CB4"/>
    <w:rsid w:val="009004E7"/>
    <w:rsid w:val="00962D90"/>
    <w:rsid w:val="00963BEC"/>
    <w:rsid w:val="00973B1D"/>
    <w:rsid w:val="00977F0E"/>
    <w:rsid w:val="00996A1C"/>
    <w:rsid w:val="009E64DA"/>
    <w:rsid w:val="00A32DD2"/>
    <w:rsid w:val="00A75F1C"/>
    <w:rsid w:val="00AC4A6B"/>
    <w:rsid w:val="00AF01B0"/>
    <w:rsid w:val="00B71441"/>
    <w:rsid w:val="00BF6A93"/>
    <w:rsid w:val="00C17660"/>
    <w:rsid w:val="00C7187A"/>
    <w:rsid w:val="00CF514C"/>
    <w:rsid w:val="00D257AE"/>
    <w:rsid w:val="00D633C2"/>
    <w:rsid w:val="00DA36A9"/>
    <w:rsid w:val="00DA5764"/>
    <w:rsid w:val="00DF27AF"/>
    <w:rsid w:val="00E11381"/>
    <w:rsid w:val="00EA4341"/>
    <w:rsid w:val="00EB574A"/>
    <w:rsid w:val="00ED0F69"/>
    <w:rsid w:val="00ED7C62"/>
    <w:rsid w:val="00EF7B00"/>
    <w:rsid w:val="00F44ED0"/>
    <w:rsid w:val="00F87D31"/>
    <w:rsid w:val="00F9377C"/>
    <w:rsid w:val="00FB3692"/>
    <w:rsid w:val="00FD1F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E273F"/>
  <w15:docId w15:val="{21F52E12-4C68-48AA-8807-FE40D863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92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D257A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257A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57A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257AE"/>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D257AE"/>
    <w:rPr>
      <w:color w:val="0000FF"/>
      <w:u w:val="single"/>
    </w:rPr>
  </w:style>
  <w:style w:type="character" w:styleId="FollowedHyperlink">
    <w:name w:val="FollowedHyperlink"/>
    <w:basedOn w:val="DefaultParagraphFont"/>
    <w:uiPriority w:val="99"/>
    <w:semiHidden/>
    <w:unhideWhenUsed/>
    <w:rsid w:val="00D257AE"/>
    <w:rPr>
      <w:color w:val="800080"/>
      <w:u w:val="single"/>
    </w:rPr>
  </w:style>
  <w:style w:type="character" w:customStyle="1" w:styleId="ellipsistext">
    <w:name w:val="ellipsis_text"/>
    <w:basedOn w:val="DefaultParagraphFont"/>
    <w:rsid w:val="00D257AE"/>
  </w:style>
  <w:style w:type="character" w:customStyle="1" w:styleId="referencediv">
    <w:name w:val="referencediv"/>
    <w:basedOn w:val="DefaultParagraphFont"/>
    <w:rsid w:val="00D257AE"/>
  </w:style>
  <w:style w:type="character" w:customStyle="1" w:styleId="apple-converted-space">
    <w:name w:val="apple-converted-space"/>
    <w:basedOn w:val="DefaultParagraphFont"/>
    <w:rsid w:val="00D257AE"/>
  </w:style>
  <w:style w:type="character" w:customStyle="1" w:styleId="nlmdisp-formula-image">
    <w:name w:val="nlm_disp-formula-image"/>
    <w:basedOn w:val="DefaultParagraphFont"/>
    <w:rsid w:val="00D257AE"/>
  </w:style>
  <w:style w:type="character" w:styleId="Strong">
    <w:name w:val="Strong"/>
    <w:basedOn w:val="DefaultParagraphFont"/>
    <w:uiPriority w:val="22"/>
    <w:qFormat/>
    <w:rsid w:val="00D257AE"/>
    <w:rPr>
      <w:b/>
      <w:bCs/>
    </w:rPr>
  </w:style>
  <w:style w:type="character" w:customStyle="1" w:styleId="nlmyear">
    <w:name w:val="nlm_year"/>
    <w:basedOn w:val="DefaultParagraphFont"/>
    <w:rsid w:val="00D257AE"/>
  </w:style>
  <w:style w:type="paragraph" w:styleId="ListParagraph">
    <w:name w:val="List Paragraph"/>
    <w:basedOn w:val="Normal"/>
    <w:uiPriority w:val="34"/>
    <w:qFormat/>
    <w:rsid w:val="00977F0E"/>
    <w:pPr>
      <w:ind w:left="720"/>
      <w:contextualSpacing/>
    </w:pPr>
  </w:style>
  <w:style w:type="character" w:customStyle="1" w:styleId="Heading1Char">
    <w:name w:val="Heading 1 Char"/>
    <w:basedOn w:val="DefaultParagraphFont"/>
    <w:link w:val="Heading1"/>
    <w:uiPriority w:val="9"/>
    <w:rsid w:val="00486921"/>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4C27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27EA"/>
  </w:style>
  <w:style w:type="paragraph" w:styleId="Footer">
    <w:name w:val="footer"/>
    <w:basedOn w:val="Normal"/>
    <w:link w:val="FooterChar"/>
    <w:uiPriority w:val="99"/>
    <w:unhideWhenUsed/>
    <w:rsid w:val="004C27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7EA"/>
  </w:style>
  <w:style w:type="paragraph" w:styleId="FootnoteText">
    <w:name w:val="footnote text"/>
    <w:basedOn w:val="Normal"/>
    <w:link w:val="FootnoteTextChar"/>
    <w:uiPriority w:val="99"/>
    <w:semiHidden/>
    <w:unhideWhenUsed/>
    <w:rsid w:val="007072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07245"/>
    <w:rPr>
      <w:sz w:val="20"/>
      <w:szCs w:val="20"/>
    </w:rPr>
  </w:style>
  <w:style w:type="character" w:styleId="FootnoteReference">
    <w:name w:val="footnote reference"/>
    <w:basedOn w:val="DefaultParagraphFont"/>
    <w:uiPriority w:val="99"/>
    <w:semiHidden/>
    <w:unhideWhenUsed/>
    <w:rsid w:val="007072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185202">
      <w:bodyDiv w:val="1"/>
      <w:marLeft w:val="0"/>
      <w:marRight w:val="0"/>
      <w:marTop w:val="0"/>
      <w:marBottom w:val="0"/>
      <w:divBdr>
        <w:top w:val="none" w:sz="0" w:space="0" w:color="auto"/>
        <w:left w:val="none" w:sz="0" w:space="0" w:color="auto"/>
        <w:bottom w:val="none" w:sz="0" w:space="0" w:color="auto"/>
        <w:right w:val="none" w:sz="0" w:space="0" w:color="auto"/>
      </w:divBdr>
    </w:div>
    <w:div w:id="1583563226">
      <w:bodyDiv w:val="1"/>
      <w:marLeft w:val="0"/>
      <w:marRight w:val="0"/>
      <w:marTop w:val="0"/>
      <w:marBottom w:val="0"/>
      <w:divBdr>
        <w:top w:val="none" w:sz="0" w:space="0" w:color="auto"/>
        <w:left w:val="none" w:sz="0" w:space="0" w:color="auto"/>
        <w:bottom w:val="none" w:sz="0" w:space="0" w:color="auto"/>
        <w:right w:val="none" w:sz="0" w:space="0" w:color="auto"/>
      </w:divBdr>
      <w:divsChild>
        <w:div w:id="1811435697">
          <w:marLeft w:val="0"/>
          <w:marRight w:val="0"/>
          <w:marTop w:val="0"/>
          <w:marBottom w:val="0"/>
          <w:divBdr>
            <w:top w:val="none" w:sz="0" w:space="0" w:color="auto"/>
            <w:left w:val="none" w:sz="0" w:space="0" w:color="auto"/>
            <w:bottom w:val="none" w:sz="0" w:space="0" w:color="auto"/>
            <w:right w:val="none" w:sz="0" w:space="0" w:color="auto"/>
          </w:divBdr>
        </w:div>
        <w:div w:id="944581140">
          <w:marLeft w:val="30"/>
          <w:marRight w:val="30"/>
          <w:marTop w:val="105"/>
          <w:marBottom w:val="300"/>
          <w:divBdr>
            <w:top w:val="none" w:sz="0" w:space="0" w:color="auto"/>
            <w:left w:val="none" w:sz="0" w:space="0" w:color="auto"/>
            <w:bottom w:val="none" w:sz="0" w:space="0" w:color="auto"/>
            <w:right w:val="none" w:sz="0" w:space="0" w:color="auto"/>
          </w:divBdr>
        </w:div>
        <w:div w:id="1735469355">
          <w:marLeft w:val="0"/>
          <w:marRight w:val="0"/>
          <w:marTop w:val="0"/>
          <w:marBottom w:val="0"/>
          <w:divBdr>
            <w:top w:val="none" w:sz="0" w:space="0" w:color="auto"/>
            <w:left w:val="none" w:sz="0" w:space="0" w:color="auto"/>
            <w:bottom w:val="none" w:sz="0" w:space="0" w:color="auto"/>
            <w:right w:val="none" w:sz="0" w:space="0" w:color="auto"/>
          </w:divBdr>
        </w:div>
        <w:div w:id="240220519">
          <w:marLeft w:val="0"/>
          <w:marRight w:val="0"/>
          <w:marTop w:val="0"/>
          <w:marBottom w:val="0"/>
          <w:divBdr>
            <w:top w:val="none" w:sz="0" w:space="0" w:color="auto"/>
            <w:left w:val="none" w:sz="0" w:space="0" w:color="auto"/>
            <w:bottom w:val="none" w:sz="0" w:space="0" w:color="auto"/>
            <w:right w:val="none" w:sz="0" w:space="0" w:color="auto"/>
          </w:divBdr>
        </w:div>
        <w:div w:id="111941479">
          <w:marLeft w:val="30"/>
          <w:marRight w:val="30"/>
          <w:marTop w:val="105"/>
          <w:marBottom w:val="300"/>
          <w:divBdr>
            <w:top w:val="none" w:sz="0" w:space="0" w:color="auto"/>
            <w:left w:val="none" w:sz="0" w:space="0" w:color="auto"/>
            <w:bottom w:val="none" w:sz="0" w:space="0" w:color="auto"/>
            <w:right w:val="none" w:sz="0" w:space="0" w:color="auto"/>
          </w:divBdr>
        </w:div>
        <w:div w:id="1637026543">
          <w:marLeft w:val="30"/>
          <w:marRight w:val="30"/>
          <w:marTop w:val="105"/>
          <w:marBottom w:val="300"/>
          <w:divBdr>
            <w:top w:val="none" w:sz="0" w:space="0" w:color="auto"/>
            <w:left w:val="none" w:sz="0" w:space="0" w:color="auto"/>
            <w:bottom w:val="none" w:sz="0" w:space="0" w:color="auto"/>
            <w:right w:val="none" w:sz="0" w:space="0" w:color="auto"/>
          </w:divBdr>
        </w:div>
        <w:div w:id="2122143243">
          <w:marLeft w:val="30"/>
          <w:marRight w:val="30"/>
          <w:marTop w:val="105"/>
          <w:marBottom w:val="300"/>
          <w:divBdr>
            <w:top w:val="none" w:sz="0" w:space="0" w:color="auto"/>
            <w:left w:val="none" w:sz="0" w:space="0" w:color="auto"/>
            <w:bottom w:val="none" w:sz="0" w:space="0" w:color="auto"/>
            <w:right w:val="none" w:sz="0" w:space="0" w:color="auto"/>
          </w:divBdr>
        </w:div>
        <w:div w:id="365449038">
          <w:marLeft w:val="30"/>
          <w:marRight w:val="30"/>
          <w:marTop w:val="105"/>
          <w:marBottom w:val="300"/>
          <w:divBdr>
            <w:top w:val="none" w:sz="0" w:space="0" w:color="auto"/>
            <w:left w:val="none" w:sz="0" w:space="0" w:color="auto"/>
            <w:bottom w:val="none" w:sz="0" w:space="0" w:color="auto"/>
            <w:right w:val="none" w:sz="0" w:space="0" w:color="auto"/>
          </w:divBdr>
        </w:div>
        <w:div w:id="1878078783">
          <w:marLeft w:val="0"/>
          <w:marRight w:val="0"/>
          <w:marTop w:val="0"/>
          <w:marBottom w:val="0"/>
          <w:divBdr>
            <w:top w:val="none" w:sz="0" w:space="0" w:color="auto"/>
            <w:left w:val="none" w:sz="0" w:space="0" w:color="auto"/>
            <w:bottom w:val="none" w:sz="0" w:space="0" w:color="auto"/>
            <w:right w:val="none" w:sz="0" w:space="0" w:color="auto"/>
          </w:divBdr>
        </w:div>
        <w:div w:id="448090770">
          <w:marLeft w:val="0"/>
          <w:marRight w:val="0"/>
          <w:marTop w:val="0"/>
          <w:marBottom w:val="0"/>
          <w:divBdr>
            <w:top w:val="none" w:sz="0" w:space="0" w:color="auto"/>
            <w:left w:val="none" w:sz="0" w:space="0" w:color="auto"/>
            <w:bottom w:val="none" w:sz="0" w:space="0" w:color="auto"/>
            <w:right w:val="none" w:sz="0" w:space="0" w:color="auto"/>
          </w:divBdr>
        </w:div>
        <w:div w:id="1207059976">
          <w:marLeft w:val="30"/>
          <w:marRight w:val="30"/>
          <w:marTop w:val="105"/>
          <w:marBottom w:val="300"/>
          <w:divBdr>
            <w:top w:val="none" w:sz="0" w:space="0" w:color="auto"/>
            <w:left w:val="none" w:sz="0" w:space="0" w:color="auto"/>
            <w:bottom w:val="none" w:sz="0" w:space="0" w:color="auto"/>
            <w:right w:val="none" w:sz="0" w:space="0" w:color="auto"/>
          </w:divBdr>
        </w:div>
        <w:div w:id="846554640">
          <w:marLeft w:val="30"/>
          <w:marRight w:val="30"/>
          <w:marTop w:val="105"/>
          <w:marBottom w:val="300"/>
          <w:divBdr>
            <w:top w:val="none" w:sz="0" w:space="0" w:color="auto"/>
            <w:left w:val="none" w:sz="0" w:space="0" w:color="auto"/>
            <w:bottom w:val="none" w:sz="0" w:space="0" w:color="auto"/>
            <w:right w:val="none" w:sz="0" w:space="0" w:color="auto"/>
          </w:divBdr>
        </w:div>
        <w:div w:id="333538472">
          <w:marLeft w:val="30"/>
          <w:marRight w:val="30"/>
          <w:marTop w:val="105"/>
          <w:marBottom w:val="300"/>
          <w:divBdr>
            <w:top w:val="none" w:sz="0" w:space="0" w:color="auto"/>
            <w:left w:val="none" w:sz="0" w:space="0" w:color="auto"/>
            <w:bottom w:val="none" w:sz="0" w:space="0" w:color="auto"/>
            <w:right w:val="none" w:sz="0" w:space="0" w:color="auto"/>
          </w:divBdr>
        </w:div>
        <w:div w:id="636029144">
          <w:marLeft w:val="30"/>
          <w:marRight w:val="30"/>
          <w:marTop w:val="105"/>
          <w:marBottom w:val="300"/>
          <w:divBdr>
            <w:top w:val="none" w:sz="0" w:space="0" w:color="auto"/>
            <w:left w:val="none" w:sz="0" w:space="0" w:color="auto"/>
            <w:bottom w:val="none" w:sz="0" w:space="0" w:color="auto"/>
            <w:right w:val="none" w:sz="0" w:space="0" w:color="auto"/>
          </w:divBdr>
        </w:div>
        <w:div w:id="1730154111">
          <w:marLeft w:val="30"/>
          <w:marRight w:val="30"/>
          <w:marTop w:val="105"/>
          <w:marBottom w:val="300"/>
          <w:divBdr>
            <w:top w:val="none" w:sz="0" w:space="0" w:color="auto"/>
            <w:left w:val="none" w:sz="0" w:space="0" w:color="auto"/>
            <w:bottom w:val="none" w:sz="0" w:space="0" w:color="auto"/>
            <w:right w:val="none" w:sz="0" w:space="0" w:color="auto"/>
          </w:divBdr>
          <w:divsChild>
            <w:div w:id="1437945211">
              <w:marLeft w:val="30"/>
              <w:marRight w:val="30"/>
              <w:marTop w:val="105"/>
              <w:marBottom w:val="300"/>
              <w:divBdr>
                <w:top w:val="none" w:sz="0" w:space="0" w:color="auto"/>
                <w:left w:val="none" w:sz="0" w:space="0" w:color="auto"/>
                <w:bottom w:val="none" w:sz="0" w:space="0" w:color="auto"/>
                <w:right w:val="none" w:sz="0" w:space="0" w:color="auto"/>
              </w:divBdr>
            </w:div>
            <w:div w:id="70129622">
              <w:marLeft w:val="30"/>
              <w:marRight w:val="30"/>
              <w:marTop w:val="105"/>
              <w:marBottom w:val="300"/>
              <w:divBdr>
                <w:top w:val="none" w:sz="0" w:space="0" w:color="auto"/>
                <w:left w:val="none" w:sz="0" w:space="0" w:color="auto"/>
                <w:bottom w:val="none" w:sz="0" w:space="0" w:color="auto"/>
                <w:right w:val="none" w:sz="0" w:space="0" w:color="auto"/>
              </w:divBdr>
            </w:div>
            <w:div w:id="1873767161">
              <w:marLeft w:val="30"/>
              <w:marRight w:val="30"/>
              <w:marTop w:val="105"/>
              <w:marBottom w:val="300"/>
              <w:divBdr>
                <w:top w:val="none" w:sz="0" w:space="0" w:color="auto"/>
                <w:left w:val="none" w:sz="0" w:space="0" w:color="auto"/>
                <w:bottom w:val="none" w:sz="0" w:space="0" w:color="auto"/>
                <w:right w:val="none" w:sz="0" w:space="0" w:color="auto"/>
              </w:divBdr>
            </w:div>
            <w:div w:id="1950358353">
              <w:marLeft w:val="30"/>
              <w:marRight w:val="30"/>
              <w:marTop w:val="105"/>
              <w:marBottom w:val="300"/>
              <w:divBdr>
                <w:top w:val="none" w:sz="0" w:space="0" w:color="auto"/>
                <w:left w:val="none" w:sz="0" w:space="0" w:color="auto"/>
                <w:bottom w:val="none" w:sz="0" w:space="0" w:color="auto"/>
                <w:right w:val="none" w:sz="0" w:space="0" w:color="auto"/>
              </w:divBdr>
            </w:div>
            <w:div w:id="187571878">
              <w:marLeft w:val="30"/>
              <w:marRight w:val="30"/>
              <w:marTop w:val="105"/>
              <w:marBottom w:val="300"/>
              <w:divBdr>
                <w:top w:val="none" w:sz="0" w:space="0" w:color="auto"/>
                <w:left w:val="none" w:sz="0" w:space="0" w:color="auto"/>
                <w:bottom w:val="none" w:sz="0" w:space="0" w:color="auto"/>
                <w:right w:val="none" w:sz="0" w:space="0" w:color="auto"/>
              </w:divBdr>
            </w:div>
            <w:div w:id="1352415597">
              <w:marLeft w:val="30"/>
              <w:marRight w:val="30"/>
              <w:marTop w:val="105"/>
              <w:marBottom w:val="300"/>
              <w:divBdr>
                <w:top w:val="none" w:sz="0" w:space="0" w:color="auto"/>
                <w:left w:val="none" w:sz="0" w:space="0" w:color="auto"/>
                <w:bottom w:val="none" w:sz="0" w:space="0" w:color="auto"/>
                <w:right w:val="none" w:sz="0" w:space="0" w:color="auto"/>
              </w:divBdr>
            </w:div>
            <w:div w:id="727192498">
              <w:marLeft w:val="30"/>
              <w:marRight w:val="30"/>
              <w:marTop w:val="105"/>
              <w:marBottom w:val="300"/>
              <w:divBdr>
                <w:top w:val="none" w:sz="0" w:space="0" w:color="auto"/>
                <w:left w:val="none" w:sz="0" w:space="0" w:color="auto"/>
                <w:bottom w:val="none" w:sz="0" w:space="0" w:color="auto"/>
                <w:right w:val="none" w:sz="0" w:space="0" w:color="auto"/>
              </w:divBdr>
            </w:div>
            <w:div w:id="292490580">
              <w:marLeft w:val="30"/>
              <w:marRight w:val="30"/>
              <w:marTop w:val="105"/>
              <w:marBottom w:val="300"/>
              <w:divBdr>
                <w:top w:val="none" w:sz="0" w:space="0" w:color="auto"/>
                <w:left w:val="none" w:sz="0" w:space="0" w:color="auto"/>
                <w:bottom w:val="none" w:sz="0" w:space="0" w:color="auto"/>
                <w:right w:val="none" w:sz="0" w:space="0" w:color="auto"/>
              </w:divBdr>
            </w:div>
            <w:div w:id="1692100723">
              <w:marLeft w:val="30"/>
              <w:marRight w:val="30"/>
              <w:marTop w:val="105"/>
              <w:marBottom w:val="300"/>
              <w:divBdr>
                <w:top w:val="none" w:sz="0" w:space="0" w:color="auto"/>
                <w:left w:val="none" w:sz="0" w:space="0" w:color="auto"/>
                <w:bottom w:val="none" w:sz="0" w:space="0" w:color="auto"/>
                <w:right w:val="none" w:sz="0" w:space="0" w:color="auto"/>
              </w:divBdr>
            </w:div>
          </w:divsChild>
        </w:div>
        <w:div w:id="580063219">
          <w:marLeft w:val="30"/>
          <w:marRight w:val="30"/>
          <w:marTop w:val="105"/>
          <w:marBottom w:val="300"/>
          <w:divBdr>
            <w:top w:val="none" w:sz="0" w:space="0" w:color="auto"/>
            <w:left w:val="none" w:sz="0" w:space="0" w:color="auto"/>
            <w:bottom w:val="none" w:sz="0" w:space="0" w:color="auto"/>
            <w:right w:val="none" w:sz="0" w:space="0" w:color="auto"/>
          </w:divBdr>
        </w:div>
        <w:div w:id="980309273">
          <w:marLeft w:val="0"/>
          <w:marRight w:val="0"/>
          <w:marTop w:val="0"/>
          <w:marBottom w:val="0"/>
          <w:divBdr>
            <w:top w:val="none" w:sz="0" w:space="0" w:color="auto"/>
            <w:left w:val="none" w:sz="0" w:space="0" w:color="auto"/>
            <w:bottom w:val="none" w:sz="0" w:space="0" w:color="auto"/>
            <w:right w:val="none" w:sz="0" w:space="0" w:color="auto"/>
          </w:divBdr>
          <w:divsChild>
            <w:div w:id="1550678875">
              <w:marLeft w:val="30"/>
              <w:marRight w:val="30"/>
              <w:marTop w:val="105"/>
              <w:marBottom w:val="300"/>
              <w:divBdr>
                <w:top w:val="none" w:sz="0" w:space="0" w:color="auto"/>
                <w:left w:val="none" w:sz="0" w:space="0" w:color="auto"/>
                <w:bottom w:val="none" w:sz="0" w:space="0" w:color="auto"/>
                <w:right w:val="none" w:sz="0" w:space="0" w:color="auto"/>
              </w:divBdr>
            </w:div>
            <w:div w:id="15010528">
              <w:marLeft w:val="30"/>
              <w:marRight w:val="30"/>
              <w:marTop w:val="105"/>
              <w:marBottom w:val="300"/>
              <w:divBdr>
                <w:top w:val="none" w:sz="0" w:space="0" w:color="auto"/>
                <w:left w:val="none" w:sz="0" w:space="0" w:color="auto"/>
                <w:bottom w:val="none" w:sz="0" w:space="0" w:color="auto"/>
                <w:right w:val="none" w:sz="0" w:space="0" w:color="auto"/>
              </w:divBdr>
            </w:div>
            <w:div w:id="877283114">
              <w:marLeft w:val="30"/>
              <w:marRight w:val="30"/>
              <w:marTop w:val="105"/>
              <w:marBottom w:val="300"/>
              <w:divBdr>
                <w:top w:val="none" w:sz="0" w:space="0" w:color="auto"/>
                <w:left w:val="none" w:sz="0" w:space="0" w:color="auto"/>
                <w:bottom w:val="none" w:sz="0" w:space="0" w:color="auto"/>
                <w:right w:val="none" w:sz="0" w:space="0" w:color="auto"/>
              </w:divBdr>
            </w:div>
            <w:div w:id="1118450256">
              <w:marLeft w:val="30"/>
              <w:marRight w:val="30"/>
              <w:marTop w:val="105"/>
              <w:marBottom w:val="300"/>
              <w:divBdr>
                <w:top w:val="none" w:sz="0" w:space="0" w:color="auto"/>
                <w:left w:val="none" w:sz="0" w:space="0" w:color="auto"/>
                <w:bottom w:val="none" w:sz="0" w:space="0" w:color="auto"/>
                <w:right w:val="none" w:sz="0" w:space="0" w:color="auto"/>
              </w:divBdr>
            </w:div>
            <w:div w:id="855583371">
              <w:marLeft w:val="30"/>
              <w:marRight w:val="30"/>
              <w:marTop w:val="105"/>
              <w:marBottom w:val="300"/>
              <w:divBdr>
                <w:top w:val="none" w:sz="0" w:space="0" w:color="auto"/>
                <w:left w:val="none" w:sz="0" w:space="0" w:color="auto"/>
                <w:bottom w:val="none" w:sz="0" w:space="0" w:color="auto"/>
                <w:right w:val="none" w:sz="0" w:space="0" w:color="auto"/>
              </w:divBdr>
            </w:div>
          </w:divsChild>
        </w:div>
        <w:div w:id="1452358219">
          <w:marLeft w:val="0"/>
          <w:marRight w:val="0"/>
          <w:marTop w:val="0"/>
          <w:marBottom w:val="0"/>
          <w:divBdr>
            <w:top w:val="none" w:sz="0" w:space="0" w:color="auto"/>
            <w:left w:val="none" w:sz="0" w:space="0" w:color="auto"/>
            <w:bottom w:val="none" w:sz="0" w:space="0" w:color="auto"/>
            <w:right w:val="none" w:sz="0" w:space="0" w:color="auto"/>
          </w:divBdr>
          <w:divsChild>
            <w:div w:id="1372415810">
              <w:marLeft w:val="30"/>
              <w:marRight w:val="30"/>
              <w:marTop w:val="105"/>
              <w:marBottom w:val="300"/>
              <w:divBdr>
                <w:top w:val="none" w:sz="0" w:space="0" w:color="auto"/>
                <w:left w:val="none" w:sz="0" w:space="0" w:color="auto"/>
                <w:bottom w:val="none" w:sz="0" w:space="0" w:color="auto"/>
                <w:right w:val="none" w:sz="0" w:space="0" w:color="auto"/>
              </w:divBdr>
            </w:div>
            <w:div w:id="2129082047">
              <w:marLeft w:val="30"/>
              <w:marRight w:val="30"/>
              <w:marTop w:val="105"/>
              <w:marBottom w:val="300"/>
              <w:divBdr>
                <w:top w:val="none" w:sz="0" w:space="0" w:color="auto"/>
                <w:left w:val="none" w:sz="0" w:space="0" w:color="auto"/>
                <w:bottom w:val="none" w:sz="0" w:space="0" w:color="auto"/>
                <w:right w:val="none" w:sz="0" w:space="0" w:color="auto"/>
              </w:divBdr>
            </w:div>
            <w:div w:id="1328899903">
              <w:marLeft w:val="30"/>
              <w:marRight w:val="30"/>
              <w:marTop w:val="105"/>
              <w:marBottom w:val="300"/>
              <w:divBdr>
                <w:top w:val="none" w:sz="0" w:space="0" w:color="auto"/>
                <w:left w:val="none" w:sz="0" w:space="0" w:color="auto"/>
                <w:bottom w:val="none" w:sz="0" w:space="0" w:color="auto"/>
                <w:right w:val="none" w:sz="0" w:space="0" w:color="auto"/>
              </w:divBdr>
            </w:div>
            <w:div w:id="68577343">
              <w:marLeft w:val="30"/>
              <w:marRight w:val="30"/>
              <w:marTop w:val="105"/>
              <w:marBottom w:val="300"/>
              <w:divBdr>
                <w:top w:val="none" w:sz="0" w:space="0" w:color="auto"/>
                <w:left w:val="none" w:sz="0" w:space="0" w:color="auto"/>
                <w:bottom w:val="none" w:sz="0" w:space="0" w:color="auto"/>
                <w:right w:val="none" w:sz="0" w:space="0" w:color="auto"/>
              </w:divBdr>
            </w:div>
          </w:divsChild>
        </w:div>
        <w:div w:id="1918856960">
          <w:marLeft w:val="0"/>
          <w:marRight w:val="0"/>
          <w:marTop w:val="0"/>
          <w:marBottom w:val="0"/>
          <w:divBdr>
            <w:top w:val="none" w:sz="0" w:space="0" w:color="auto"/>
            <w:left w:val="none" w:sz="0" w:space="0" w:color="auto"/>
            <w:bottom w:val="none" w:sz="0" w:space="0" w:color="auto"/>
            <w:right w:val="none" w:sz="0" w:space="0" w:color="auto"/>
          </w:divBdr>
          <w:divsChild>
            <w:div w:id="1643581436">
              <w:marLeft w:val="30"/>
              <w:marRight w:val="30"/>
              <w:marTop w:val="105"/>
              <w:marBottom w:val="300"/>
              <w:divBdr>
                <w:top w:val="none" w:sz="0" w:space="0" w:color="auto"/>
                <w:left w:val="none" w:sz="0" w:space="0" w:color="auto"/>
                <w:bottom w:val="none" w:sz="0" w:space="0" w:color="auto"/>
                <w:right w:val="none" w:sz="0" w:space="0" w:color="auto"/>
              </w:divBdr>
            </w:div>
            <w:div w:id="1408961656">
              <w:marLeft w:val="30"/>
              <w:marRight w:val="30"/>
              <w:marTop w:val="105"/>
              <w:marBottom w:val="300"/>
              <w:divBdr>
                <w:top w:val="none" w:sz="0" w:space="0" w:color="auto"/>
                <w:left w:val="none" w:sz="0" w:space="0" w:color="auto"/>
                <w:bottom w:val="none" w:sz="0" w:space="0" w:color="auto"/>
                <w:right w:val="none" w:sz="0" w:space="0" w:color="auto"/>
              </w:divBdr>
            </w:div>
            <w:div w:id="1743529161">
              <w:marLeft w:val="30"/>
              <w:marRight w:val="30"/>
              <w:marTop w:val="105"/>
              <w:marBottom w:val="300"/>
              <w:divBdr>
                <w:top w:val="none" w:sz="0" w:space="0" w:color="auto"/>
                <w:left w:val="none" w:sz="0" w:space="0" w:color="auto"/>
                <w:bottom w:val="none" w:sz="0" w:space="0" w:color="auto"/>
                <w:right w:val="none" w:sz="0" w:space="0" w:color="auto"/>
              </w:divBdr>
            </w:div>
            <w:div w:id="856501601">
              <w:marLeft w:val="30"/>
              <w:marRight w:val="30"/>
              <w:marTop w:val="105"/>
              <w:marBottom w:val="300"/>
              <w:divBdr>
                <w:top w:val="none" w:sz="0" w:space="0" w:color="auto"/>
                <w:left w:val="none" w:sz="0" w:space="0" w:color="auto"/>
                <w:bottom w:val="none" w:sz="0" w:space="0" w:color="auto"/>
                <w:right w:val="none" w:sz="0" w:space="0" w:color="auto"/>
              </w:divBdr>
            </w:div>
          </w:divsChild>
        </w:div>
        <w:div w:id="907618150">
          <w:marLeft w:val="0"/>
          <w:marRight w:val="0"/>
          <w:marTop w:val="0"/>
          <w:marBottom w:val="0"/>
          <w:divBdr>
            <w:top w:val="none" w:sz="0" w:space="0" w:color="auto"/>
            <w:left w:val="none" w:sz="0" w:space="0" w:color="auto"/>
            <w:bottom w:val="none" w:sz="0" w:space="0" w:color="auto"/>
            <w:right w:val="none" w:sz="0" w:space="0" w:color="auto"/>
          </w:divBdr>
          <w:divsChild>
            <w:div w:id="1830486809">
              <w:marLeft w:val="30"/>
              <w:marRight w:val="30"/>
              <w:marTop w:val="105"/>
              <w:marBottom w:val="300"/>
              <w:divBdr>
                <w:top w:val="none" w:sz="0" w:space="0" w:color="auto"/>
                <w:left w:val="none" w:sz="0" w:space="0" w:color="auto"/>
                <w:bottom w:val="none" w:sz="0" w:space="0" w:color="auto"/>
                <w:right w:val="none" w:sz="0" w:space="0" w:color="auto"/>
              </w:divBdr>
            </w:div>
            <w:div w:id="1434008756">
              <w:marLeft w:val="30"/>
              <w:marRight w:val="30"/>
              <w:marTop w:val="105"/>
              <w:marBottom w:val="300"/>
              <w:divBdr>
                <w:top w:val="none" w:sz="0" w:space="0" w:color="auto"/>
                <w:left w:val="none" w:sz="0" w:space="0" w:color="auto"/>
                <w:bottom w:val="none" w:sz="0" w:space="0" w:color="auto"/>
                <w:right w:val="none" w:sz="0" w:space="0" w:color="auto"/>
              </w:divBdr>
            </w:div>
            <w:div w:id="718012601">
              <w:marLeft w:val="30"/>
              <w:marRight w:val="30"/>
              <w:marTop w:val="105"/>
              <w:marBottom w:val="300"/>
              <w:divBdr>
                <w:top w:val="none" w:sz="0" w:space="0" w:color="auto"/>
                <w:left w:val="none" w:sz="0" w:space="0" w:color="auto"/>
                <w:bottom w:val="none" w:sz="0" w:space="0" w:color="auto"/>
                <w:right w:val="none" w:sz="0" w:space="0" w:color="auto"/>
              </w:divBdr>
              <w:divsChild>
                <w:div w:id="226956440">
                  <w:marLeft w:val="1200"/>
                  <w:marRight w:val="0"/>
                  <w:marTop w:val="240"/>
                  <w:marBottom w:val="240"/>
                  <w:divBdr>
                    <w:top w:val="none" w:sz="0" w:space="0" w:color="auto"/>
                    <w:left w:val="none" w:sz="0" w:space="0" w:color="auto"/>
                    <w:bottom w:val="none" w:sz="0" w:space="0" w:color="auto"/>
                    <w:right w:val="none" w:sz="0" w:space="0" w:color="auto"/>
                  </w:divBdr>
                  <w:divsChild>
                    <w:div w:id="1620992004">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943266923">
              <w:marLeft w:val="30"/>
              <w:marRight w:val="30"/>
              <w:marTop w:val="105"/>
              <w:marBottom w:val="300"/>
              <w:divBdr>
                <w:top w:val="none" w:sz="0" w:space="0" w:color="auto"/>
                <w:left w:val="none" w:sz="0" w:space="0" w:color="auto"/>
                <w:bottom w:val="none" w:sz="0" w:space="0" w:color="auto"/>
                <w:right w:val="none" w:sz="0" w:space="0" w:color="auto"/>
              </w:divBdr>
            </w:div>
          </w:divsChild>
        </w:div>
        <w:div w:id="1320841762">
          <w:marLeft w:val="0"/>
          <w:marRight w:val="0"/>
          <w:marTop w:val="0"/>
          <w:marBottom w:val="0"/>
          <w:divBdr>
            <w:top w:val="none" w:sz="0" w:space="0" w:color="auto"/>
            <w:left w:val="none" w:sz="0" w:space="0" w:color="auto"/>
            <w:bottom w:val="none" w:sz="0" w:space="0" w:color="auto"/>
            <w:right w:val="none" w:sz="0" w:space="0" w:color="auto"/>
          </w:divBdr>
          <w:divsChild>
            <w:div w:id="440952870">
              <w:marLeft w:val="30"/>
              <w:marRight w:val="30"/>
              <w:marTop w:val="105"/>
              <w:marBottom w:val="300"/>
              <w:divBdr>
                <w:top w:val="none" w:sz="0" w:space="0" w:color="auto"/>
                <w:left w:val="none" w:sz="0" w:space="0" w:color="auto"/>
                <w:bottom w:val="none" w:sz="0" w:space="0" w:color="auto"/>
                <w:right w:val="none" w:sz="0" w:space="0" w:color="auto"/>
              </w:divBdr>
            </w:div>
            <w:div w:id="850534862">
              <w:marLeft w:val="30"/>
              <w:marRight w:val="30"/>
              <w:marTop w:val="105"/>
              <w:marBottom w:val="300"/>
              <w:divBdr>
                <w:top w:val="none" w:sz="0" w:space="0" w:color="auto"/>
                <w:left w:val="none" w:sz="0" w:space="0" w:color="auto"/>
                <w:bottom w:val="none" w:sz="0" w:space="0" w:color="auto"/>
                <w:right w:val="none" w:sz="0" w:space="0" w:color="auto"/>
              </w:divBdr>
            </w:div>
            <w:div w:id="1557624335">
              <w:marLeft w:val="30"/>
              <w:marRight w:val="30"/>
              <w:marTop w:val="105"/>
              <w:marBottom w:val="300"/>
              <w:divBdr>
                <w:top w:val="none" w:sz="0" w:space="0" w:color="auto"/>
                <w:left w:val="none" w:sz="0" w:space="0" w:color="auto"/>
                <w:bottom w:val="none" w:sz="0" w:space="0" w:color="auto"/>
                <w:right w:val="none" w:sz="0" w:space="0" w:color="auto"/>
              </w:divBdr>
            </w:div>
          </w:divsChild>
        </w:div>
        <w:div w:id="678507908">
          <w:marLeft w:val="0"/>
          <w:marRight w:val="0"/>
          <w:marTop w:val="0"/>
          <w:marBottom w:val="0"/>
          <w:divBdr>
            <w:top w:val="none" w:sz="0" w:space="0" w:color="auto"/>
            <w:left w:val="none" w:sz="0" w:space="0" w:color="auto"/>
            <w:bottom w:val="none" w:sz="0" w:space="0" w:color="auto"/>
            <w:right w:val="none" w:sz="0" w:space="0" w:color="auto"/>
          </w:divBdr>
          <w:divsChild>
            <w:div w:id="777725299">
              <w:marLeft w:val="30"/>
              <w:marRight w:val="30"/>
              <w:marTop w:val="105"/>
              <w:marBottom w:val="300"/>
              <w:divBdr>
                <w:top w:val="none" w:sz="0" w:space="0" w:color="auto"/>
                <w:left w:val="none" w:sz="0" w:space="0" w:color="auto"/>
                <w:bottom w:val="none" w:sz="0" w:space="0" w:color="auto"/>
                <w:right w:val="none" w:sz="0" w:space="0" w:color="auto"/>
              </w:divBdr>
            </w:div>
            <w:div w:id="1171797718">
              <w:marLeft w:val="30"/>
              <w:marRight w:val="30"/>
              <w:marTop w:val="105"/>
              <w:marBottom w:val="300"/>
              <w:divBdr>
                <w:top w:val="none" w:sz="0" w:space="0" w:color="auto"/>
                <w:left w:val="none" w:sz="0" w:space="0" w:color="auto"/>
                <w:bottom w:val="none" w:sz="0" w:space="0" w:color="auto"/>
                <w:right w:val="none" w:sz="0" w:space="0" w:color="auto"/>
              </w:divBdr>
            </w:div>
            <w:div w:id="964970221">
              <w:marLeft w:val="30"/>
              <w:marRight w:val="30"/>
              <w:marTop w:val="105"/>
              <w:marBottom w:val="300"/>
              <w:divBdr>
                <w:top w:val="none" w:sz="0" w:space="0" w:color="auto"/>
                <w:left w:val="none" w:sz="0" w:space="0" w:color="auto"/>
                <w:bottom w:val="none" w:sz="0" w:space="0" w:color="auto"/>
                <w:right w:val="none" w:sz="0" w:space="0" w:color="auto"/>
              </w:divBdr>
            </w:div>
            <w:div w:id="512770658">
              <w:marLeft w:val="30"/>
              <w:marRight w:val="30"/>
              <w:marTop w:val="105"/>
              <w:marBottom w:val="300"/>
              <w:divBdr>
                <w:top w:val="none" w:sz="0" w:space="0" w:color="auto"/>
                <w:left w:val="none" w:sz="0" w:space="0" w:color="auto"/>
                <w:bottom w:val="none" w:sz="0" w:space="0" w:color="auto"/>
                <w:right w:val="none" w:sz="0" w:space="0" w:color="auto"/>
              </w:divBdr>
            </w:div>
            <w:div w:id="974987779">
              <w:marLeft w:val="30"/>
              <w:marRight w:val="30"/>
              <w:marTop w:val="105"/>
              <w:marBottom w:val="300"/>
              <w:divBdr>
                <w:top w:val="none" w:sz="0" w:space="0" w:color="auto"/>
                <w:left w:val="none" w:sz="0" w:space="0" w:color="auto"/>
                <w:bottom w:val="none" w:sz="0" w:space="0" w:color="auto"/>
                <w:right w:val="none" w:sz="0" w:space="0" w:color="auto"/>
              </w:divBdr>
            </w:div>
            <w:div w:id="1389570615">
              <w:marLeft w:val="30"/>
              <w:marRight w:val="30"/>
              <w:marTop w:val="105"/>
              <w:marBottom w:val="300"/>
              <w:divBdr>
                <w:top w:val="none" w:sz="0" w:space="0" w:color="auto"/>
                <w:left w:val="none" w:sz="0" w:space="0" w:color="auto"/>
                <w:bottom w:val="none" w:sz="0" w:space="0" w:color="auto"/>
                <w:right w:val="none" w:sz="0" w:space="0" w:color="auto"/>
              </w:divBdr>
            </w:div>
            <w:div w:id="300115673">
              <w:marLeft w:val="30"/>
              <w:marRight w:val="30"/>
              <w:marTop w:val="105"/>
              <w:marBottom w:val="300"/>
              <w:divBdr>
                <w:top w:val="none" w:sz="0" w:space="0" w:color="auto"/>
                <w:left w:val="none" w:sz="0" w:space="0" w:color="auto"/>
                <w:bottom w:val="none" w:sz="0" w:space="0" w:color="auto"/>
                <w:right w:val="none" w:sz="0" w:space="0" w:color="auto"/>
              </w:divBdr>
            </w:div>
          </w:divsChild>
        </w:div>
        <w:div w:id="1242761768">
          <w:marLeft w:val="0"/>
          <w:marRight w:val="0"/>
          <w:marTop w:val="0"/>
          <w:marBottom w:val="0"/>
          <w:divBdr>
            <w:top w:val="none" w:sz="0" w:space="0" w:color="auto"/>
            <w:left w:val="none" w:sz="0" w:space="0" w:color="auto"/>
            <w:bottom w:val="none" w:sz="0" w:space="0" w:color="auto"/>
            <w:right w:val="none" w:sz="0" w:space="0" w:color="auto"/>
          </w:divBdr>
          <w:divsChild>
            <w:div w:id="575745577">
              <w:marLeft w:val="30"/>
              <w:marRight w:val="30"/>
              <w:marTop w:val="105"/>
              <w:marBottom w:val="300"/>
              <w:divBdr>
                <w:top w:val="none" w:sz="0" w:space="0" w:color="auto"/>
                <w:left w:val="none" w:sz="0" w:space="0" w:color="auto"/>
                <w:bottom w:val="none" w:sz="0" w:space="0" w:color="auto"/>
                <w:right w:val="none" w:sz="0" w:space="0" w:color="auto"/>
              </w:divBdr>
            </w:div>
            <w:div w:id="1748502981">
              <w:marLeft w:val="30"/>
              <w:marRight w:val="30"/>
              <w:marTop w:val="105"/>
              <w:marBottom w:val="300"/>
              <w:divBdr>
                <w:top w:val="none" w:sz="0" w:space="0" w:color="auto"/>
                <w:left w:val="none" w:sz="0" w:space="0" w:color="auto"/>
                <w:bottom w:val="none" w:sz="0" w:space="0" w:color="auto"/>
                <w:right w:val="none" w:sz="0" w:space="0" w:color="auto"/>
              </w:divBdr>
            </w:div>
            <w:div w:id="1639914216">
              <w:marLeft w:val="30"/>
              <w:marRight w:val="30"/>
              <w:marTop w:val="105"/>
              <w:marBottom w:val="300"/>
              <w:divBdr>
                <w:top w:val="none" w:sz="0" w:space="0" w:color="auto"/>
                <w:left w:val="none" w:sz="0" w:space="0" w:color="auto"/>
                <w:bottom w:val="none" w:sz="0" w:space="0" w:color="auto"/>
                <w:right w:val="none" w:sz="0" w:space="0" w:color="auto"/>
              </w:divBdr>
            </w:div>
            <w:div w:id="948465400">
              <w:marLeft w:val="30"/>
              <w:marRight w:val="30"/>
              <w:marTop w:val="105"/>
              <w:marBottom w:val="300"/>
              <w:divBdr>
                <w:top w:val="none" w:sz="0" w:space="0" w:color="auto"/>
                <w:left w:val="none" w:sz="0" w:space="0" w:color="auto"/>
                <w:bottom w:val="none" w:sz="0" w:space="0" w:color="auto"/>
                <w:right w:val="none" w:sz="0" w:space="0" w:color="auto"/>
              </w:divBdr>
            </w:div>
          </w:divsChild>
        </w:div>
        <w:div w:id="171069030">
          <w:marLeft w:val="0"/>
          <w:marRight w:val="0"/>
          <w:marTop w:val="0"/>
          <w:marBottom w:val="0"/>
          <w:divBdr>
            <w:top w:val="none" w:sz="0" w:space="0" w:color="auto"/>
            <w:left w:val="none" w:sz="0" w:space="0" w:color="auto"/>
            <w:bottom w:val="none" w:sz="0" w:space="0" w:color="auto"/>
            <w:right w:val="none" w:sz="0" w:space="0" w:color="auto"/>
          </w:divBdr>
          <w:divsChild>
            <w:div w:id="925653147">
              <w:marLeft w:val="30"/>
              <w:marRight w:val="30"/>
              <w:marTop w:val="105"/>
              <w:marBottom w:val="300"/>
              <w:divBdr>
                <w:top w:val="none" w:sz="0" w:space="0" w:color="auto"/>
                <w:left w:val="none" w:sz="0" w:space="0" w:color="auto"/>
                <w:bottom w:val="none" w:sz="0" w:space="0" w:color="auto"/>
                <w:right w:val="none" w:sz="0" w:space="0" w:color="auto"/>
              </w:divBdr>
            </w:div>
            <w:div w:id="670060833">
              <w:marLeft w:val="30"/>
              <w:marRight w:val="30"/>
              <w:marTop w:val="105"/>
              <w:marBottom w:val="300"/>
              <w:divBdr>
                <w:top w:val="none" w:sz="0" w:space="0" w:color="auto"/>
                <w:left w:val="none" w:sz="0" w:space="0" w:color="auto"/>
                <w:bottom w:val="none" w:sz="0" w:space="0" w:color="auto"/>
                <w:right w:val="none" w:sz="0" w:space="0" w:color="auto"/>
              </w:divBdr>
              <w:divsChild>
                <w:div w:id="69041058">
                  <w:marLeft w:val="1200"/>
                  <w:marRight w:val="0"/>
                  <w:marTop w:val="240"/>
                  <w:marBottom w:val="240"/>
                  <w:divBdr>
                    <w:top w:val="none" w:sz="0" w:space="0" w:color="auto"/>
                    <w:left w:val="none" w:sz="0" w:space="0" w:color="auto"/>
                    <w:bottom w:val="none" w:sz="0" w:space="0" w:color="auto"/>
                    <w:right w:val="none" w:sz="0" w:space="0" w:color="auto"/>
                  </w:divBdr>
                  <w:divsChild>
                    <w:div w:id="1601137815">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1982152395">
              <w:marLeft w:val="30"/>
              <w:marRight w:val="30"/>
              <w:marTop w:val="105"/>
              <w:marBottom w:val="300"/>
              <w:divBdr>
                <w:top w:val="none" w:sz="0" w:space="0" w:color="auto"/>
                <w:left w:val="none" w:sz="0" w:space="0" w:color="auto"/>
                <w:bottom w:val="none" w:sz="0" w:space="0" w:color="auto"/>
                <w:right w:val="none" w:sz="0" w:space="0" w:color="auto"/>
              </w:divBdr>
            </w:div>
          </w:divsChild>
        </w:div>
        <w:div w:id="1099761418">
          <w:marLeft w:val="0"/>
          <w:marRight w:val="0"/>
          <w:marTop w:val="0"/>
          <w:marBottom w:val="0"/>
          <w:divBdr>
            <w:top w:val="none" w:sz="0" w:space="0" w:color="auto"/>
            <w:left w:val="none" w:sz="0" w:space="0" w:color="auto"/>
            <w:bottom w:val="none" w:sz="0" w:space="0" w:color="auto"/>
            <w:right w:val="none" w:sz="0" w:space="0" w:color="auto"/>
          </w:divBdr>
          <w:divsChild>
            <w:div w:id="983000330">
              <w:marLeft w:val="30"/>
              <w:marRight w:val="30"/>
              <w:marTop w:val="105"/>
              <w:marBottom w:val="300"/>
              <w:divBdr>
                <w:top w:val="none" w:sz="0" w:space="0" w:color="auto"/>
                <w:left w:val="none" w:sz="0" w:space="0" w:color="auto"/>
                <w:bottom w:val="none" w:sz="0" w:space="0" w:color="auto"/>
                <w:right w:val="none" w:sz="0" w:space="0" w:color="auto"/>
              </w:divBdr>
            </w:div>
            <w:div w:id="1012100001">
              <w:marLeft w:val="30"/>
              <w:marRight w:val="30"/>
              <w:marTop w:val="105"/>
              <w:marBottom w:val="300"/>
              <w:divBdr>
                <w:top w:val="none" w:sz="0" w:space="0" w:color="auto"/>
                <w:left w:val="none" w:sz="0" w:space="0" w:color="auto"/>
                <w:bottom w:val="none" w:sz="0" w:space="0" w:color="auto"/>
                <w:right w:val="none" w:sz="0" w:space="0" w:color="auto"/>
              </w:divBdr>
              <w:divsChild>
                <w:div w:id="1301037350">
                  <w:marLeft w:val="30"/>
                  <w:marRight w:val="30"/>
                  <w:marTop w:val="105"/>
                  <w:marBottom w:val="300"/>
                  <w:divBdr>
                    <w:top w:val="none" w:sz="0" w:space="0" w:color="auto"/>
                    <w:left w:val="none" w:sz="0" w:space="0" w:color="auto"/>
                    <w:bottom w:val="none" w:sz="0" w:space="0" w:color="auto"/>
                    <w:right w:val="none" w:sz="0" w:space="0" w:color="auto"/>
                  </w:divBdr>
                </w:div>
                <w:div w:id="1970813872">
                  <w:marLeft w:val="30"/>
                  <w:marRight w:val="30"/>
                  <w:marTop w:val="105"/>
                  <w:marBottom w:val="300"/>
                  <w:divBdr>
                    <w:top w:val="none" w:sz="0" w:space="0" w:color="auto"/>
                    <w:left w:val="none" w:sz="0" w:space="0" w:color="auto"/>
                    <w:bottom w:val="none" w:sz="0" w:space="0" w:color="auto"/>
                    <w:right w:val="none" w:sz="0" w:space="0" w:color="auto"/>
                  </w:divBdr>
                </w:div>
                <w:div w:id="1525362894">
                  <w:marLeft w:val="30"/>
                  <w:marRight w:val="30"/>
                  <w:marTop w:val="105"/>
                  <w:marBottom w:val="300"/>
                  <w:divBdr>
                    <w:top w:val="none" w:sz="0" w:space="0" w:color="auto"/>
                    <w:left w:val="none" w:sz="0" w:space="0" w:color="auto"/>
                    <w:bottom w:val="none" w:sz="0" w:space="0" w:color="auto"/>
                    <w:right w:val="none" w:sz="0" w:space="0" w:color="auto"/>
                  </w:divBdr>
                </w:div>
              </w:divsChild>
            </w:div>
            <w:div w:id="963122579">
              <w:marLeft w:val="30"/>
              <w:marRight w:val="30"/>
              <w:marTop w:val="105"/>
              <w:marBottom w:val="300"/>
              <w:divBdr>
                <w:top w:val="none" w:sz="0" w:space="0" w:color="auto"/>
                <w:left w:val="none" w:sz="0" w:space="0" w:color="auto"/>
                <w:bottom w:val="none" w:sz="0" w:space="0" w:color="auto"/>
                <w:right w:val="none" w:sz="0" w:space="0" w:color="auto"/>
              </w:divBdr>
            </w:div>
            <w:div w:id="825904046">
              <w:marLeft w:val="30"/>
              <w:marRight w:val="30"/>
              <w:marTop w:val="105"/>
              <w:marBottom w:val="300"/>
              <w:divBdr>
                <w:top w:val="none" w:sz="0" w:space="0" w:color="auto"/>
                <w:left w:val="none" w:sz="0" w:space="0" w:color="auto"/>
                <w:bottom w:val="none" w:sz="0" w:space="0" w:color="auto"/>
                <w:right w:val="none" w:sz="0" w:space="0" w:color="auto"/>
              </w:divBdr>
            </w:div>
            <w:div w:id="2127380611">
              <w:marLeft w:val="30"/>
              <w:marRight w:val="30"/>
              <w:marTop w:val="105"/>
              <w:marBottom w:val="300"/>
              <w:divBdr>
                <w:top w:val="none" w:sz="0" w:space="0" w:color="auto"/>
                <w:left w:val="none" w:sz="0" w:space="0" w:color="auto"/>
                <w:bottom w:val="none" w:sz="0" w:space="0" w:color="auto"/>
                <w:right w:val="none" w:sz="0" w:space="0" w:color="auto"/>
              </w:divBdr>
            </w:div>
            <w:div w:id="1778796531">
              <w:marLeft w:val="30"/>
              <w:marRight w:val="30"/>
              <w:marTop w:val="105"/>
              <w:marBottom w:val="300"/>
              <w:divBdr>
                <w:top w:val="none" w:sz="0" w:space="0" w:color="auto"/>
                <w:left w:val="none" w:sz="0" w:space="0" w:color="auto"/>
                <w:bottom w:val="none" w:sz="0" w:space="0" w:color="auto"/>
                <w:right w:val="none" w:sz="0" w:space="0" w:color="auto"/>
              </w:divBdr>
            </w:div>
          </w:divsChild>
        </w:div>
        <w:div w:id="467552342">
          <w:marLeft w:val="0"/>
          <w:marRight w:val="0"/>
          <w:marTop w:val="0"/>
          <w:marBottom w:val="0"/>
          <w:divBdr>
            <w:top w:val="none" w:sz="0" w:space="0" w:color="auto"/>
            <w:left w:val="none" w:sz="0" w:space="0" w:color="auto"/>
            <w:bottom w:val="none" w:sz="0" w:space="0" w:color="auto"/>
            <w:right w:val="none" w:sz="0" w:space="0" w:color="auto"/>
          </w:divBdr>
        </w:div>
        <w:div w:id="1693263918">
          <w:marLeft w:val="0"/>
          <w:marRight w:val="0"/>
          <w:marTop w:val="0"/>
          <w:marBottom w:val="0"/>
          <w:divBdr>
            <w:top w:val="none" w:sz="0" w:space="0" w:color="auto"/>
            <w:left w:val="none" w:sz="0" w:space="0" w:color="auto"/>
            <w:bottom w:val="none" w:sz="0" w:space="0" w:color="auto"/>
            <w:right w:val="none" w:sz="0" w:space="0" w:color="auto"/>
          </w:divBdr>
        </w:div>
        <w:div w:id="1054423420">
          <w:marLeft w:val="30"/>
          <w:marRight w:val="30"/>
          <w:marTop w:val="105"/>
          <w:marBottom w:val="300"/>
          <w:divBdr>
            <w:top w:val="none" w:sz="0" w:space="0" w:color="auto"/>
            <w:left w:val="none" w:sz="0" w:space="0" w:color="auto"/>
            <w:bottom w:val="none" w:sz="0" w:space="0" w:color="auto"/>
            <w:right w:val="none" w:sz="0" w:space="0" w:color="auto"/>
          </w:divBdr>
          <w:divsChild>
            <w:div w:id="1860653132">
              <w:marLeft w:val="30"/>
              <w:marRight w:val="30"/>
              <w:marTop w:val="105"/>
              <w:marBottom w:val="300"/>
              <w:divBdr>
                <w:top w:val="none" w:sz="0" w:space="0" w:color="auto"/>
                <w:left w:val="none" w:sz="0" w:space="0" w:color="auto"/>
                <w:bottom w:val="none" w:sz="0" w:space="0" w:color="auto"/>
                <w:right w:val="none" w:sz="0" w:space="0" w:color="auto"/>
              </w:divBdr>
            </w:div>
            <w:div w:id="389159935">
              <w:marLeft w:val="30"/>
              <w:marRight w:val="30"/>
              <w:marTop w:val="105"/>
              <w:marBottom w:val="300"/>
              <w:divBdr>
                <w:top w:val="none" w:sz="0" w:space="0" w:color="auto"/>
                <w:left w:val="none" w:sz="0" w:space="0" w:color="auto"/>
                <w:bottom w:val="none" w:sz="0" w:space="0" w:color="auto"/>
                <w:right w:val="none" w:sz="0" w:space="0" w:color="auto"/>
              </w:divBdr>
            </w:div>
            <w:div w:id="563376734">
              <w:marLeft w:val="30"/>
              <w:marRight w:val="30"/>
              <w:marTop w:val="105"/>
              <w:marBottom w:val="300"/>
              <w:divBdr>
                <w:top w:val="none" w:sz="0" w:space="0" w:color="auto"/>
                <w:left w:val="none" w:sz="0" w:space="0" w:color="auto"/>
                <w:bottom w:val="none" w:sz="0" w:space="0" w:color="auto"/>
                <w:right w:val="none" w:sz="0" w:space="0" w:color="auto"/>
              </w:divBdr>
            </w:div>
            <w:div w:id="669678357">
              <w:marLeft w:val="30"/>
              <w:marRight w:val="30"/>
              <w:marTop w:val="105"/>
              <w:marBottom w:val="300"/>
              <w:divBdr>
                <w:top w:val="none" w:sz="0" w:space="0" w:color="auto"/>
                <w:left w:val="none" w:sz="0" w:space="0" w:color="auto"/>
                <w:bottom w:val="none" w:sz="0" w:space="0" w:color="auto"/>
                <w:right w:val="none" w:sz="0" w:space="0" w:color="auto"/>
              </w:divBdr>
            </w:div>
            <w:div w:id="290982408">
              <w:marLeft w:val="30"/>
              <w:marRight w:val="30"/>
              <w:marTop w:val="105"/>
              <w:marBottom w:val="300"/>
              <w:divBdr>
                <w:top w:val="none" w:sz="0" w:space="0" w:color="auto"/>
                <w:left w:val="none" w:sz="0" w:space="0" w:color="auto"/>
                <w:bottom w:val="none" w:sz="0" w:space="0" w:color="auto"/>
                <w:right w:val="none" w:sz="0" w:space="0" w:color="auto"/>
              </w:divBdr>
            </w:div>
            <w:div w:id="1427731694">
              <w:marLeft w:val="30"/>
              <w:marRight w:val="30"/>
              <w:marTop w:val="105"/>
              <w:marBottom w:val="300"/>
              <w:divBdr>
                <w:top w:val="none" w:sz="0" w:space="0" w:color="auto"/>
                <w:left w:val="none" w:sz="0" w:space="0" w:color="auto"/>
                <w:bottom w:val="none" w:sz="0" w:space="0" w:color="auto"/>
                <w:right w:val="none" w:sz="0" w:space="0" w:color="auto"/>
              </w:divBdr>
            </w:div>
            <w:div w:id="157693591">
              <w:marLeft w:val="30"/>
              <w:marRight w:val="30"/>
              <w:marTop w:val="105"/>
              <w:marBottom w:val="300"/>
              <w:divBdr>
                <w:top w:val="none" w:sz="0" w:space="0" w:color="auto"/>
                <w:left w:val="none" w:sz="0" w:space="0" w:color="auto"/>
                <w:bottom w:val="none" w:sz="0" w:space="0" w:color="auto"/>
                <w:right w:val="none" w:sz="0" w:space="0" w:color="auto"/>
              </w:divBdr>
            </w:div>
          </w:divsChild>
        </w:div>
        <w:div w:id="1479105148">
          <w:marLeft w:val="30"/>
          <w:marRight w:val="30"/>
          <w:marTop w:val="105"/>
          <w:marBottom w:val="300"/>
          <w:divBdr>
            <w:top w:val="none" w:sz="0" w:space="0" w:color="auto"/>
            <w:left w:val="none" w:sz="0" w:space="0" w:color="auto"/>
            <w:bottom w:val="none" w:sz="0" w:space="0" w:color="auto"/>
            <w:right w:val="none" w:sz="0" w:space="0" w:color="auto"/>
          </w:divBdr>
        </w:div>
        <w:div w:id="1600985430">
          <w:marLeft w:val="0"/>
          <w:marRight w:val="0"/>
          <w:marTop w:val="0"/>
          <w:marBottom w:val="0"/>
          <w:divBdr>
            <w:top w:val="none" w:sz="0" w:space="0" w:color="auto"/>
            <w:left w:val="none" w:sz="0" w:space="0" w:color="auto"/>
            <w:bottom w:val="none" w:sz="0" w:space="0" w:color="auto"/>
            <w:right w:val="none" w:sz="0" w:space="0" w:color="auto"/>
          </w:divBdr>
        </w:div>
        <w:div w:id="1571042351">
          <w:marLeft w:val="0"/>
          <w:marRight w:val="0"/>
          <w:marTop w:val="0"/>
          <w:marBottom w:val="0"/>
          <w:divBdr>
            <w:top w:val="none" w:sz="0" w:space="0" w:color="auto"/>
            <w:left w:val="none" w:sz="0" w:space="0" w:color="auto"/>
            <w:bottom w:val="none" w:sz="0" w:space="0" w:color="auto"/>
            <w:right w:val="none" w:sz="0" w:space="0" w:color="auto"/>
          </w:divBdr>
        </w:div>
        <w:div w:id="1586761026">
          <w:marLeft w:val="30"/>
          <w:marRight w:val="30"/>
          <w:marTop w:val="105"/>
          <w:marBottom w:val="300"/>
          <w:divBdr>
            <w:top w:val="none" w:sz="0" w:space="0" w:color="auto"/>
            <w:left w:val="none" w:sz="0" w:space="0" w:color="auto"/>
            <w:bottom w:val="none" w:sz="0" w:space="0" w:color="auto"/>
            <w:right w:val="none" w:sz="0" w:space="0" w:color="auto"/>
          </w:divBdr>
          <w:divsChild>
            <w:div w:id="898590673">
              <w:marLeft w:val="1200"/>
              <w:marRight w:val="0"/>
              <w:marTop w:val="240"/>
              <w:marBottom w:val="240"/>
              <w:divBdr>
                <w:top w:val="none" w:sz="0" w:space="0" w:color="auto"/>
                <w:left w:val="none" w:sz="0" w:space="0" w:color="auto"/>
                <w:bottom w:val="none" w:sz="0" w:space="0" w:color="auto"/>
                <w:right w:val="none" w:sz="0" w:space="0" w:color="auto"/>
              </w:divBdr>
              <w:divsChild>
                <w:div w:id="428282626">
                  <w:marLeft w:val="30"/>
                  <w:marRight w:val="30"/>
                  <w:marTop w:val="105"/>
                  <w:marBottom w:val="300"/>
                  <w:divBdr>
                    <w:top w:val="none" w:sz="0" w:space="0" w:color="auto"/>
                    <w:left w:val="none" w:sz="0" w:space="0" w:color="auto"/>
                    <w:bottom w:val="none" w:sz="0" w:space="0" w:color="auto"/>
                    <w:right w:val="none" w:sz="0" w:space="0" w:color="auto"/>
                  </w:divBdr>
                </w:div>
              </w:divsChild>
            </w:div>
          </w:divsChild>
        </w:div>
        <w:div w:id="898902062">
          <w:marLeft w:val="30"/>
          <w:marRight w:val="30"/>
          <w:marTop w:val="105"/>
          <w:marBottom w:val="300"/>
          <w:divBdr>
            <w:top w:val="none" w:sz="0" w:space="0" w:color="auto"/>
            <w:left w:val="none" w:sz="0" w:space="0" w:color="auto"/>
            <w:bottom w:val="none" w:sz="0" w:space="0" w:color="auto"/>
            <w:right w:val="none" w:sz="0" w:space="0" w:color="auto"/>
          </w:divBdr>
        </w:div>
        <w:div w:id="14962654">
          <w:marLeft w:val="30"/>
          <w:marRight w:val="30"/>
          <w:marTop w:val="105"/>
          <w:marBottom w:val="300"/>
          <w:divBdr>
            <w:top w:val="none" w:sz="0" w:space="0" w:color="auto"/>
            <w:left w:val="none" w:sz="0" w:space="0" w:color="auto"/>
            <w:bottom w:val="none" w:sz="0" w:space="0" w:color="auto"/>
            <w:right w:val="none" w:sz="0" w:space="0" w:color="auto"/>
          </w:divBdr>
        </w:div>
        <w:div w:id="515926852">
          <w:marLeft w:val="30"/>
          <w:marRight w:val="30"/>
          <w:marTop w:val="105"/>
          <w:marBottom w:val="300"/>
          <w:divBdr>
            <w:top w:val="none" w:sz="0" w:space="0" w:color="auto"/>
            <w:left w:val="none" w:sz="0" w:space="0" w:color="auto"/>
            <w:bottom w:val="none" w:sz="0" w:space="0" w:color="auto"/>
            <w:right w:val="none" w:sz="0" w:space="0" w:color="auto"/>
          </w:divBdr>
        </w:div>
        <w:div w:id="843710880">
          <w:marLeft w:val="30"/>
          <w:marRight w:val="30"/>
          <w:marTop w:val="105"/>
          <w:marBottom w:val="300"/>
          <w:divBdr>
            <w:top w:val="none" w:sz="0" w:space="0" w:color="auto"/>
            <w:left w:val="none" w:sz="0" w:space="0" w:color="auto"/>
            <w:bottom w:val="none" w:sz="0" w:space="0" w:color="auto"/>
            <w:right w:val="none" w:sz="0" w:space="0" w:color="auto"/>
          </w:divBdr>
        </w:div>
        <w:div w:id="1576041869">
          <w:marLeft w:val="30"/>
          <w:marRight w:val="30"/>
          <w:marTop w:val="105"/>
          <w:marBottom w:val="300"/>
          <w:divBdr>
            <w:top w:val="none" w:sz="0" w:space="0" w:color="auto"/>
            <w:left w:val="none" w:sz="0" w:space="0" w:color="auto"/>
            <w:bottom w:val="none" w:sz="0" w:space="0" w:color="auto"/>
            <w:right w:val="none" w:sz="0" w:space="0" w:color="auto"/>
          </w:divBdr>
        </w:div>
        <w:div w:id="995913997">
          <w:marLeft w:val="0"/>
          <w:marRight w:val="0"/>
          <w:marTop w:val="0"/>
          <w:marBottom w:val="0"/>
          <w:divBdr>
            <w:top w:val="none" w:sz="0" w:space="0" w:color="auto"/>
            <w:left w:val="none" w:sz="0" w:space="0" w:color="auto"/>
            <w:bottom w:val="none" w:sz="0" w:space="0" w:color="auto"/>
            <w:right w:val="none" w:sz="0" w:space="0" w:color="auto"/>
          </w:divBdr>
        </w:div>
        <w:div w:id="1319186504">
          <w:marLeft w:val="30"/>
          <w:marRight w:val="30"/>
          <w:marTop w:val="105"/>
          <w:marBottom w:val="300"/>
          <w:divBdr>
            <w:top w:val="none" w:sz="0" w:space="0" w:color="auto"/>
            <w:left w:val="none" w:sz="0" w:space="0" w:color="auto"/>
            <w:bottom w:val="none" w:sz="0" w:space="0" w:color="auto"/>
            <w:right w:val="none" w:sz="0" w:space="0" w:color="auto"/>
          </w:divBdr>
        </w:div>
      </w:divsChild>
    </w:div>
    <w:div w:id="175866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andfonline.com.ezproxy1.hw.ac.uk/doi/full/10.1080/09540250500145072" TargetMode="External"/><Relationship Id="rId21" Type="http://schemas.openxmlformats.org/officeDocument/2006/relationships/hyperlink" Target="http://www.tandfonline.com.ezproxy1.hw.ac.uk/doi/full/10.1080/09540250500145072" TargetMode="External"/><Relationship Id="rId42" Type="http://schemas.openxmlformats.org/officeDocument/2006/relationships/hyperlink" Target="http://www.tandfonline.com.ezproxy1.hw.ac.uk/doi/full/10.1080/09540250500145072" TargetMode="External"/><Relationship Id="rId47" Type="http://schemas.openxmlformats.org/officeDocument/2006/relationships/hyperlink" Target="http://www.tandfonline.com.ezproxy1.hw.ac.uk/doi/full/10.1080/09540250500145072" TargetMode="External"/><Relationship Id="rId63" Type="http://schemas.openxmlformats.org/officeDocument/2006/relationships/hyperlink" Target="http://www.tandfonline.com.ezproxy1.hw.ac.uk/doi/full/10.1080/09540250500145072" TargetMode="External"/><Relationship Id="rId68" Type="http://schemas.openxmlformats.org/officeDocument/2006/relationships/hyperlink" Target="http://www.tandfonline.com.ezproxy1.hw.ac.uk/servlet/linkout?suffix=CIT0035&amp;dbid=16&amp;doi=10.1080%2F09540250500145072&amp;key=10.1088%2F0031-9120%2F16%2F5%2F303"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andfonline.com.ezproxy1.hw.ac.uk/doi/full/10.1080/09540250500145072" TargetMode="External"/><Relationship Id="rId29" Type="http://schemas.openxmlformats.org/officeDocument/2006/relationships/hyperlink" Target="http://www.tandfonline.com.ezproxy1.hw.ac.uk/doi/full/10.1080/09540250500145072" TargetMode="External"/><Relationship Id="rId11" Type="http://schemas.openxmlformats.org/officeDocument/2006/relationships/hyperlink" Target="http://www.tandfonline.com.ezproxy1.hw.ac.uk/doi/full/10.1080/09540250500145072" TargetMode="External"/><Relationship Id="rId24" Type="http://schemas.openxmlformats.org/officeDocument/2006/relationships/hyperlink" Target="http://www.tandfonline.com.ezproxy1.hw.ac.uk/doi/full/10.1080/09540250500145072" TargetMode="External"/><Relationship Id="rId32" Type="http://schemas.openxmlformats.org/officeDocument/2006/relationships/hyperlink" Target="http://www.tandfonline.com.ezproxy1.hw.ac.uk/doi/full/10.1080/09540250500145072" TargetMode="External"/><Relationship Id="rId37" Type="http://schemas.openxmlformats.org/officeDocument/2006/relationships/hyperlink" Target="http://www.tandfonline.com.ezproxy1.hw.ac.uk/doi/full/10.1080/09540250500145072" TargetMode="External"/><Relationship Id="rId40" Type="http://schemas.openxmlformats.org/officeDocument/2006/relationships/hyperlink" Target="http://www.tandfonline.com.ezproxy1.hw.ac.uk/doi/full/10.1080/09540250500145072" TargetMode="External"/><Relationship Id="rId45" Type="http://schemas.openxmlformats.org/officeDocument/2006/relationships/hyperlink" Target="http://www.tandfonline.com.ezproxy1.hw.ac.uk/doi/full/10.1080/09540250500145072" TargetMode="External"/><Relationship Id="rId53" Type="http://schemas.openxmlformats.org/officeDocument/2006/relationships/hyperlink" Target="http://www.tandfonline.com.ezproxy1.hw.ac.uk/doi/full/10.1080/09540250500145072" TargetMode="External"/><Relationship Id="rId58" Type="http://schemas.openxmlformats.org/officeDocument/2006/relationships/hyperlink" Target="http://www.tandfonline.com.ezproxy1.hw.ac.uk/doi/full/10.1080/09540250500145072" TargetMode="External"/><Relationship Id="rId66" Type="http://schemas.openxmlformats.org/officeDocument/2006/relationships/hyperlink" Target="http://www.jcgq.org.uk/" TargetMode="External"/><Relationship Id="rId5" Type="http://schemas.openxmlformats.org/officeDocument/2006/relationships/webSettings" Target="webSettings.xml"/><Relationship Id="rId61" Type="http://schemas.openxmlformats.org/officeDocument/2006/relationships/hyperlink" Target="http://www.tandfonline.com.ezproxy1.hw.ac.uk/doi/full/10.1080/09540250500145072" TargetMode="External"/><Relationship Id="rId19" Type="http://schemas.openxmlformats.org/officeDocument/2006/relationships/hyperlink" Target="http://www.tandfonline.com.ezproxy1.hw.ac.uk/doi/full/10.1080/09540250500145072" TargetMode="External"/><Relationship Id="rId14" Type="http://schemas.openxmlformats.org/officeDocument/2006/relationships/image" Target="media/image2.emf"/><Relationship Id="rId22" Type="http://schemas.openxmlformats.org/officeDocument/2006/relationships/hyperlink" Target="http://www.tandfonline.com.ezproxy1.hw.ac.uk/doi/full/10.1080/09540250500145072" TargetMode="External"/><Relationship Id="rId27" Type="http://schemas.openxmlformats.org/officeDocument/2006/relationships/hyperlink" Target="http://www.tandfonline.com.ezproxy1.hw.ac.uk/doi/full/10.1080/09540250500145072" TargetMode="External"/><Relationship Id="rId30" Type="http://schemas.openxmlformats.org/officeDocument/2006/relationships/hyperlink" Target="http://www.tandfonline.com.ezproxy1.hw.ac.uk/doi/full/10.1080/09540250500145072" TargetMode="External"/><Relationship Id="rId35" Type="http://schemas.openxmlformats.org/officeDocument/2006/relationships/hyperlink" Target="http://www.tandfonline.com.ezproxy1.hw.ac.uk/doi/full/10.1080/09540250500145072" TargetMode="External"/><Relationship Id="rId43" Type="http://schemas.openxmlformats.org/officeDocument/2006/relationships/hyperlink" Target="http://www.tandfonline.com.ezproxy1.hw.ac.uk/doi/full/10.1080/09540250500145072" TargetMode="External"/><Relationship Id="rId48" Type="http://schemas.openxmlformats.org/officeDocument/2006/relationships/hyperlink" Target="http://www.tandfonline.com.ezproxy1.hw.ac.uk/doi/full/10.1080/09540250500145072" TargetMode="External"/><Relationship Id="rId56" Type="http://schemas.openxmlformats.org/officeDocument/2006/relationships/hyperlink" Target="http://www.tandfonline.com.ezproxy1.hw.ac.uk/doi/full/10.1080/09540250500145072" TargetMode="External"/><Relationship Id="rId64" Type="http://schemas.openxmlformats.org/officeDocument/2006/relationships/hyperlink" Target="http://www.tandfonline.com.ezproxy1.hw.ac.uk/doi/full/10.1080/09540250500145072" TargetMode="External"/><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www.tandfonline.com.ezproxy1.hw.ac.uk/doi/full/10.1080/09540250500145072" TargetMode="External"/><Relationship Id="rId3" Type="http://schemas.openxmlformats.org/officeDocument/2006/relationships/styles" Target="styles.xml"/><Relationship Id="rId12" Type="http://schemas.openxmlformats.org/officeDocument/2006/relationships/hyperlink" Target="http://www.tandfonline.com.ezproxy1.hw.ac.uk/doi/full/10.1080/09540250500145072" TargetMode="External"/><Relationship Id="rId17" Type="http://schemas.openxmlformats.org/officeDocument/2006/relationships/hyperlink" Target="http://www.tandfonline.com.ezproxy1.hw.ac.uk/doi/full/10.1080/09540250500145072" TargetMode="External"/><Relationship Id="rId25" Type="http://schemas.openxmlformats.org/officeDocument/2006/relationships/hyperlink" Target="http://www.tandfonline.com.ezproxy1.hw.ac.uk/doi/full/10.1080/09540250500145072" TargetMode="External"/><Relationship Id="rId33" Type="http://schemas.openxmlformats.org/officeDocument/2006/relationships/hyperlink" Target="http://www.tandfonline.com.ezproxy1.hw.ac.uk/doi/full/10.1080/09540250500145072" TargetMode="External"/><Relationship Id="rId38" Type="http://schemas.openxmlformats.org/officeDocument/2006/relationships/hyperlink" Target="http://www.tandfonline.com.ezproxy1.hw.ac.uk/doi/full/10.1080/09540250500145072" TargetMode="External"/><Relationship Id="rId46" Type="http://schemas.openxmlformats.org/officeDocument/2006/relationships/hyperlink" Target="http://www.tandfonline.com.ezproxy1.hw.ac.uk/doi/full/10.1080/09540250500145072" TargetMode="External"/><Relationship Id="rId59" Type="http://schemas.openxmlformats.org/officeDocument/2006/relationships/hyperlink" Target="http://www.tandfonline.com.ezproxy1.hw.ac.uk/doi/full/10.1080/09540250500145072" TargetMode="External"/><Relationship Id="rId67" Type="http://schemas.openxmlformats.org/officeDocument/2006/relationships/hyperlink" Target="http://www.tandfonline.com.ezproxy1.hw.ac.uk/servlet/linkout?suffix=CIT0033&amp;dbid=4&amp;doi=10.1080%2F09540250500145072&amp;key=10.1080%2F09500690010025067" TargetMode="External"/><Relationship Id="rId20" Type="http://schemas.openxmlformats.org/officeDocument/2006/relationships/hyperlink" Target="http://www.tandfonline.com.ezproxy1.hw.ac.uk/doi/full/10.1080/09540250500145072" TargetMode="External"/><Relationship Id="rId41" Type="http://schemas.openxmlformats.org/officeDocument/2006/relationships/hyperlink" Target="http://www.tandfonline.com.ezproxy1.hw.ac.uk/doi/full/10.1080/09540250500145072" TargetMode="External"/><Relationship Id="rId54" Type="http://schemas.openxmlformats.org/officeDocument/2006/relationships/hyperlink" Target="http://www.tandfonline.com.ezproxy1.hw.ac.uk/doi/full/10.1080/09540250500145072" TargetMode="External"/><Relationship Id="rId62" Type="http://schemas.openxmlformats.org/officeDocument/2006/relationships/hyperlink" Target="http://www.tandfonline.com.ezproxy1.hw.ac.uk/doi/full/10.1080/09540250500145072"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tandfonline.com.ezproxy1.hw.ac.uk/doi/full/10.1080/09540250500145072" TargetMode="External"/><Relationship Id="rId23" Type="http://schemas.openxmlformats.org/officeDocument/2006/relationships/hyperlink" Target="http://www.tandfonline.com.ezproxy1.hw.ac.uk/doi/full/10.1080/09540250500145072" TargetMode="External"/><Relationship Id="rId28" Type="http://schemas.openxmlformats.org/officeDocument/2006/relationships/hyperlink" Target="http://www.tandfonline.com.ezproxy1.hw.ac.uk/doi/full/10.1080/09540250500145072" TargetMode="External"/><Relationship Id="rId36" Type="http://schemas.openxmlformats.org/officeDocument/2006/relationships/hyperlink" Target="http://www.tandfonline.com.ezproxy1.hw.ac.uk/doi/full/10.1080/09540250500145072" TargetMode="External"/><Relationship Id="rId49" Type="http://schemas.openxmlformats.org/officeDocument/2006/relationships/hyperlink" Target="http://www.tandfonline.com.ezproxy1.hw.ac.uk/doi/full/10.1080/09540250500145072" TargetMode="External"/><Relationship Id="rId57" Type="http://schemas.openxmlformats.org/officeDocument/2006/relationships/hyperlink" Target="http://www.tandfonline.com.ezproxy1.hw.ac.uk/doi/full/10.1080/09540250500145072" TargetMode="External"/><Relationship Id="rId10" Type="http://schemas.openxmlformats.org/officeDocument/2006/relationships/hyperlink" Target="http://shinstitute.org/about/stem-pipeline/" TargetMode="External"/><Relationship Id="rId31" Type="http://schemas.openxmlformats.org/officeDocument/2006/relationships/hyperlink" Target="http://www.tandfonline.com.ezproxy1.hw.ac.uk/doi/full/10.1080/09540250500145072" TargetMode="External"/><Relationship Id="rId44" Type="http://schemas.openxmlformats.org/officeDocument/2006/relationships/hyperlink" Target="http://www.tandfonline.com.ezproxy1.hw.ac.uk/doi/full/10.1080/09540250500145072" TargetMode="External"/><Relationship Id="rId52" Type="http://schemas.openxmlformats.org/officeDocument/2006/relationships/hyperlink" Target="http://www.tandfonline.com.ezproxy1.hw.ac.uk/doi/full/10.1080/09540250500145072" TargetMode="External"/><Relationship Id="rId60" Type="http://schemas.openxmlformats.org/officeDocument/2006/relationships/hyperlink" Target="http://www.tandfonline.com.ezproxy1.hw.ac.uk/doi/full/10.1080/09540250500145072" TargetMode="External"/><Relationship Id="rId65" Type="http://schemas.openxmlformats.org/officeDocument/2006/relationships/hyperlink" Target="http://www.tandfonline.com.ezproxy1.hw.ac.uk/doi/full/10.1080/09540250500145072" TargetMode="External"/><Relationship Id="rId4" Type="http://schemas.openxmlformats.org/officeDocument/2006/relationships/settings" Target="settings.xml"/><Relationship Id="rId9" Type="http://schemas.openxmlformats.org/officeDocument/2006/relationships/image" Target="media/image10.jpeg"/><Relationship Id="rId13" Type="http://schemas.openxmlformats.org/officeDocument/2006/relationships/hyperlink" Target="http://www.tandfonline.com.ezproxy1.hw.ac.uk/doi/full/10.1080/09540250500145072" TargetMode="External"/><Relationship Id="rId18" Type="http://schemas.openxmlformats.org/officeDocument/2006/relationships/hyperlink" Target="http://www.tandfonline.com.ezproxy1.hw.ac.uk/doi/full/10.1080/09540250500145072" TargetMode="External"/><Relationship Id="rId39" Type="http://schemas.openxmlformats.org/officeDocument/2006/relationships/hyperlink" Target="http://www.tandfonline.com.ezproxy1.hw.ac.uk/doi/full/10.1080/09540250500145072" TargetMode="External"/><Relationship Id="rId34" Type="http://schemas.openxmlformats.org/officeDocument/2006/relationships/hyperlink" Target="http://www.tandfonline.com.ezproxy1.hw.ac.uk/doi/full/10.1080/09540250500145072" TargetMode="External"/><Relationship Id="rId50" Type="http://schemas.openxmlformats.org/officeDocument/2006/relationships/hyperlink" Target="http://www.tandfonline.com.ezproxy1.hw.ac.uk/doi/full/10.1080/09540250500145072" TargetMode="External"/><Relationship Id="rId55" Type="http://schemas.openxmlformats.org/officeDocument/2006/relationships/hyperlink" Target="http://www.tandfonline.com.ezproxy1.hw.ac.uk/doi/full/10.1080/095402505001450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9A9D9-720A-4FBB-A9E7-AEF546D5C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11048</Words>
  <Characters>62980</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Heriot-Watt University</Company>
  <LinksUpToDate>false</LinksUpToDate>
  <CharactersWithSpaces>73881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Olwyn Alexander</dc:creator>
  <cp:keywords/>
  <dc:description/>
  <cp:lastModifiedBy>Olwyn Alexander</cp:lastModifiedBy>
  <cp:revision>2</cp:revision>
  <dcterms:created xsi:type="dcterms:W3CDTF">2022-07-22T07:26:00Z</dcterms:created>
  <dcterms:modified xsi:type="dcterms:W3CDTF">2022-07-22T07:26:00Z</dcterms:modified>
</cp:coreProperties>
</file>